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D37157" w14:textId="77777777" w:rsidR="00404658" w:rsidRDefault="00000000">
      <w:pPr>
        <w:pStyle w:val="P68B1DB1-11"/>
        <w:tabs>
          <w:tab w:val="left" w:pos="5050"/>
        </w:tabs>
        <w:spacing w:line="0" w:lineRule="atLeast"/>
        <w:jc w:val="left"/>
        <w:outlineLvl w:val="0"/>
      </w:pPr>
      <w:bookmarkStart w:id="0" w:name="_Toc20305"/>
      <w:bookmarkStart w:id="1" w:name="_Toc32298"/>
      <w:bookmarkStart w:id="2" w:name="_Toc209254476"/>
      <w:r>
        <w:t>DC power supply</w:t>
      </w:r>
      <w:bookmarkEnd w:id="2"/>
      <w:r>
        <w:t xml:space="preserve"> </w:t>
      </w:r>
      <w:bookmarkEnd w:id="0"/>
      <w:bookmarkEnd w:id="1"/>
    </w:p>
    <w:p w14:paraId="3FB01F6D" w14:textId="2C2EE9F4" w:rsidR="00404658" w:rsidRDefault="00404658">
      <w:pPr>
        <w:pStyle w:val="P68B1DB1-12"/>
        <w:tabs>
          <w:tab w:val="left" w:pos="5050"/>
        </w:tabs>
        <w:spacing w:line="0" w:lineRule="atLeast"/>
        <w:jc w:val="left"/>
        <w:rPr>
          <w:sz w:val="21"/>
        </w:rPr>
      </w:pPr>
    </w:p>
    <w:p w14:paraId="62B26626" w14:textId="77777777" w:rsidR="00404658" w:rsidRDefault="00000000">
      <w:pPr>
        <w:pStyle w:val="P68B1DB1-13"/>
        <w:spacing w:line="0" w:lineRule="atLeast"/>
        <w:ind w:right="123"/>
        <w:rPr>
          <w:rFonts w:hint="default"/>
        </w:rPr>
      </w:pPr>
      <w:r>
        <w:t xml:space="preserve">           </w:t>
      </w:r>
    </w:p>
    <w:p w14:paraId="71059991" w14:textId="77777777" w:rsidR="00404658" w:rsidRDefault="00404658">
      <w:pPr>
        <w:spacing w:line="240" w:lineRule="atLeast"/>
        <w:ind w:right="123"/>
        <w:rPr>
          <w:rFonts w:ascii="Arial" w:hAnsi="Arial"/>
          <w:color w:val="000000"/>
        </w:rPr>
      </w:pPr>
    </w:p>
    <w:p w14:paraId="7EE140BD" w14:textId="77777777" w:rsidR="00404658" w:rsidRDefault="00404658">
      <w:pPr>
        <w:spacing w:line="240" w:lineRule="atLeast"/>
        <w:ind w:right="123"/>
        <w:rPr>
          <w:rFonts w:ascii="Arial" w:hAnsi="Arial"/>
          <w:b/>
          <w:color w:val="000000"/>
        </w:rPr>
      </w:pPr>
    </w:p>
    <w:p w14:paraId="227D969C" w14:textId="77777777" w:rsidR="00404658" w:rsidRDefault="00404658">
      <w:pPr>
        <w:ind w:right="123"/>
        <w:rPr>
          <w:rFonts w:ascii="Arial" w:hAnsi="Arial"/>
          <w:b/>
          <w:color w:val="000000"/>
        </w:rPr>
      </w:pPr>
    </w:p>
    <w:p w14:paraId="4707B391" w14:textId="77777777" w:rsidR="00404658" w:rsidRDefault="00404658">
      <w:pPr>
        <w:ind w:right="123"/>
        <w:rPr>
          <w:rFonts w:ascii="Arial" w:hAnsi="Arial"/>
          <w:b/>
          <w:color w:val="000000"/>
        </w:rPr>
      </w:pPr>
    </w:p>
    <w:p w14:paraId="0D8093CD" w14:textId="77777777" w:rsidR="00404658" w:rsidRDefault="00404658">
      <w:pPr>
        <w:ind w:right="123"/>
        <w:rPr>
          <w:rFonts w:ascii="Arial" w:hAnsi="Arial"/>
          <w:b/>
          <w:color w:val="000000"/>
        </w:rPr>
      </w:pPr>
    </w:p>
    <w:p w14:paraId="18B2D5F3" w14:textId="77777777" w:rsidR="00404658" w:rsidRDefault="00404658">
      <w:pPr>
        <w:ind w:right="123"/>
        <w:rPr>
          <w:rFonts w:ascii="Arial" w:hAnsi="Arial"/>
          <w:b/>
          <w:color w:val="000000"/>
        </w:rPr>
      </w:pPr>
    </w:p>
    <w:p w14:paraId="1FC680C7" w14:textId="77777777" w:rsidR="00404658" w:rsidRDefault="00404658">
      <w:pPr>
        <w:ind w:right="123"/>
        <w:rPr>
          <w:rFonts w:ascii="Arial" w:hAnsi="Arial"/>
          <w:b/>
          <w:color w:val="000000"/>
        </w:rPr>
      </w:pPr>
    </w:p>
    <w:p w14:paraId="4CAEBA75" w14:textId="77777777" w:rsidR="00404658" w:rsidRDefault="00404658">
      <w:pPr>
        <w:ind w:right="123"/>
        <w:rPr>
          <w:rFonts w:ascii="Arial" w:hAnsi="Arial" w:hint="eastAsia"/>
          <w:b/>
          <w:color w:val="000000"/>
        </w:rPr>
      </w:pPr>
    </w:p>
    <w:p w14:paraId="6633F2D8" w14:textId="77777777" w:rsidR="00404658" w:rsidRDefault="00000000">
      <w:pPr>
        <w:pStyle w:val="P68B1DB1-14"/>
        <w:ind w:right="123"/>
        <w:rPr>
          <w:rFonts w:hint="default"/>
        </w:rPr>
      </w:pPr>
      <w:r>
        <w:rPr>
          <w:noProof/>
        </w:rPr>
        <w:drawing>
          <wp:inline distT="0" distB="0" distL="114300" distR="114300" wp14:anchorId="0F6EAB22" wp14:editId="23A7F70B">
            <wp:extent cx="4124325" cy="1250315"/>
            <wp:effectExtent l="0" t="0" r="9525" b="698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8"/>
                    <a:stretch>
                      <a:fillRect/>
                    </a:stretch>
                  </pic:blipFill>
                  <pic:spPr>
                    <a:xfrm>
                      <a:off x="0" y="0"/>
                      <a:ext cx="4124325" cy="1250315"/>
                    </a:xfrm>
                    <a:prstGeom prst="rect">
                      <a:avLst/>
                    </a:prstGeom>
                  </pic:spPr>
                </pic:pic>
              </a:graphicData>
            </a:graphic>
          </wp:inline>
        </w:drawing>
      </w:r>
      <w:r>
        <w:t xml:space="preserve">        </w:t>
      </w:r>
    </w:p>
    <w:p w14:paraId="71F82839" w14:textId="77777777" w:rsidR="00404658" w:rsidRDefault="00404658">
      <w:pPr>
        <w:widowControl/>
        <w:rPr>
          <w:rFonts w:ascii="Arial" w:hAnsi="Arial" w:cs="宋体"/>
          <w:b/>
          <w:color w:val="000000"/>
        </w:rPr>
      </w:pPr>
    </w:p>
    <w:p w14:paraId="582C1827" w14:textId="77777777" w:rsidR="00404658" w:rsidRDefault="00404658">
      <w:pPr>
        <w:widowControl/>
        <w:rPr>
          <w:rFonts w:ascii="Arial" w:hAnsi="Arial" w:cs="宋体"/>
          <w:b/>
          <w:color w:val="000000"/>
        </w:rPr>
      </w:pPr>
    </w:p>
    <w:p w14:paraId="2EA77D57" w14:textId="77777777" w:rsidR="00404658" w:rsidRDefault="00404658">
      <w:pPr>
        <w:widowControl/>
        <w:rPr>
          <w:rFonts w:ascii="Arial" w:hAnsi="Arial" w:cs="宋体"/>
          <w:b/>
          <w:color w:val="000000"/>
        </w:rPr>
      </w:pPr>
    </w:p>
    <w:p w14:paraId="6A803F08" w14:textId="77777777" w:rsidR="00404658" w:rsidRDefault="00404658">
      <w:pPr>
        <w:widowControl/>
        <w:rPr>
          <w:rFonts w:ascii="Arial" w:hAnsi="Arial" w:cs="宋体"/>
          <w:b/>
          <w:color w:val="000000"/>
        </w:rPr>
      </w:pPr>
    </w:p>
    <w:p w14:paraId="54FEFA3C" w14:textId="77777777" w:rsidR="00404658" w:rsidRDefault="00404658">
      <w:pPr>
        <w:widowControl/>
        <w:jc w:val="center"/>
        <w:rPr>
          <w:rFonts w:ascii="Arial" w:hAnsi="Arial"/>
          <w:b/>
          <w:color w:val="000000"/>
        </w:rPr>
      </w:pPr>
    </w:p>
    <w:p w14:paraId="54D2B1F4" w14:textId="77777777" w:rsidR="00404658" w:rsidRDefault="00404658">
      <w:pPr>
        <w:widowControl/>
        <w:jc w:val="center"/>
        <w:rPr>
          <w:rFonts w:ascii="Arial" w:hAnsi="Arial"/>
          <w:b/>
          <w:color w:val="000000"/>
        </w:rPr>
      </w:pPr>
    </w:p>
    <w:p w14:paraId="3201B588" w14:textId="77777777" w:rsidR="00404658" w:rsidRDefault="00404658">
      <w:pPr>
        <w:widowControl/>
        <w:jc w:val="center"/>
        <w:rPr>
          <w:rFonts w:ascii="Arial" w:hAnsi="Arial"/>
          <w:b/>
          <w:color w:val="000000"/>
        </w:rPr>
      </w:pPr>
    </w:p>
    <w:p w14:paraId="069DFEB9" w14:textId="77777777" w:rsidR="00404658" w:rsidRDefault="00404658">
      <w:pPr>
        <w:widowControl/>
        <w:jc w:val="center"/>
        <w:rPr>
          <w:rFonts w:ascii="Arial" w:hAnsi="Arial"/>
          <w:b/>
          <w:color w:val="000000"/>
        </w:rPr>
      </w:pPr>
    </w:p>
    <w:p w14:paraId="7641AA4A" w14:textId="77777777" w:rsidR="00404658" w:rsidRDefault="00404658">
      <w:pPr>
        <w:widowControl/>
        <w:rPr>
          <w:rFonts w:ascii="Arial" w:hAnsi="Arial"/>
          <w:b/>
          <w:color w:val="000000"/>
          <w:sz w:val="28"/>
        </w:rPr>
      </w:pPr>
    </w:p>
    <w:p w14:paraId="502EC3BB" w14:textId="3806CFC1" w:rsidR="00404658" w:rsidRPr="003A5691" w:rsidRDefault="00000000" w:rsidP="003A5691">
      <w:pPr>
        <w:pStyle w:val="Default"/>
        <w:rPr>
          <w:rFonts w:ascii="微软雅黑" w:eastAsia="微软雅黑" w:hAnsi="微软雅黑"/>
        </w:rPr>
      </w:pPr>
      <w:bookmarkStart w:id="3" w:name="_Toc25654"/>
      <w:bookmarkStart w:id="4" w:name="_Toc31541"/>
      <w:r w:rsidRPr="003A5691">
        <w:rPr>
          <w:rFonts w:ascii="微软雅黑" w:eastAsia="微软雅黑" w:hAnsi="微软雅黑"/>
        </w:rPr>
        <w:t>UM-10 Channel</w:t>
      </w:r>
      <w:bookmarkEnd w:id="3"/>
      <w:bookmarkEnd w:id="4"/>
      <w:r w:rsidR="003A5691" w:rsidRPr="003A5691">
        <w:rPr>
          <w:rFonts w:ascii="微软雅黑" w:eastAsia="微软雅黑" w:hAnsi="微软雅黑"/>
        </w:rPr>
        <w:t xml:space="preserve"> </w:t>
      </w:r>
      <w:r w:rsidR="003A5691" w:rsidRPr="003A5691">
        <w:rPr>
          <w:rFonts w:ascii="微软雅黑" w:eastAsia="微软雅黑" w:hAnsi="微软雅黑"/>
        </w:rPr>
        <w:t>Series</w:t>
      </w:r>
      <w:r w:rsidR="003A5691" w:rsidRPr="003A5691">
        <w:rPr>
          <w:rFonts w:ascii="微软雅黑" w:eastAsia="微软雅黑" w:hAnsi="微软雅黑"/>
        </w:rPr>
        <w:t xml:space="preserve"> </w:t>
      </w:r>
      <w:r w:rsidR="003A5691" w:rsidRPr="003A5691">
        <w:rPr>
          <w:rFonts w:ascii="微软雅黑" w:eastAsia="微软雅黑" w:hAnsi="微软雅黑"/>
        </w:rPr>
        <w:t>Module Power</w:t>
      </w:r>
      <w:r w:rsidR="003A5691" w:rsidRPr="003A5691">
        <w:rPr>
          <w:rFonts w:ascii="微软雅黑" w:eastAsia="微软雅黑" w:hAnsi="微软雅黑" w:hint="eastAsia"/>
        </w:rPr>
        <w:t xml:space="preserve"> </w:t>
      </w:r>
      <w:r w:rsidR="003A5691" w:rsidRPr="003A5691">
        <w:rPr>
          <w:rFonts w:ascii="微软雅黑" w:eastAsia="微软雅黑" w:hAnsi="微软雅黑"/>
        </w:rPr>
        <w:t>Product Manual</w:t>
      </w:r>
    </w:p>
    <w:p w14:paraId="2D17B7AC" w14:textId="7377C334" w:rsidR="003A5691" w:rsidRDefault="003A5691">
      <w:pPr>
        <w:widowControl/>
        <w:jc w:val="left"/>
        <w:rPr>
          <w:rFonts w:ascii="Arial" w:hAnsi="Arial"/>
          <w:color w:val="000000"/>
        </w:rPr>
      </w:pPr>
      <w:r>
        <w:rPr>
          <w:rFonts w:ascii="Arial" w:hAnsi="Arial"/>
          <w:color w:val="000000"/>
        </w:rPr>
        <w:br w:type="page"/>
      </w:r>
    </w:p>
    <w:sdt>
      <w:sdtPr>
        <w:rPr>
          <w:b w:val="0"/>
          <w:sz w:val="21"/>
        </w:rPr>
        <w:id w:val="147475586"/>
        <w15:color w:val="DBDBDB"/>
        <w:docPartObj>
          <w:docPartGallery w:val="Table of Contents"/>
          <w:docPartUnique/>
        </w:docPartObj>
      </w:sdtPr>
      <w:sdtContent>
        <w:p w14:paraId="01EE1A0E" w14:textId="23BF8D95" w:rsidR="00404658" w:rsidRPr="008A49B8" w:rsidRDefault="008A49B8">
          <w:pPr>
            <w:pStyle w:val="P68B1DB1-16"/>
            <w:jc w:val="center"/>
            <w:rPr>
              <w:rFonts w:ascii="微软雅黑" w:eastAsia="微软雅黑" w:hAnsi="微软雅黑" w:hint="eastAsia"/>
              <w:bCs/>
            </w:rPr>
          </w:pPr>
          <w:r w:rsidRPr="008A49B8">
            <w:rPr>
              <w:rFonts w:ascii="微软雅黑" w:eastAsia="微软雅黑" w:hAnsi="微软雅黑"/>
              <w:bCs/>
              <w:sz w:val="21"/>
            </w:rPr>
            <w:t>catalogue</w:t>
          </w:r>
        </w:p>
        <w:p w14:paraId="2111E517" w14:textId="7B82BBBE" w:rsidR="008A49B8" w:rsidRPr="008A49B8" w:rsidRDefault="00000000">
          <w:pPr>
            <w:pStyle w:val="TOC1"/>
            <w:tabs>
              <w:tab w:val="right" w:leader="dot" w:pos="6487"/>
            </w:tabs>
            <w:rPr>
              <w:rFonts w:ascii="微软雅黑" w:eastAsia="微软雅黑" w:hAnsi="微软雅黑" w:cstheme="minorBidi" w:hint="eastAsia"/>
              <w:noProof/>
              <w:sz w:val="15"/>
              <w:szCs w:val="15"/>
              <w14:ligatures w14:val="standardContextual"/>
            </w:rPr>
          </w:pPr>
          <w:r w:rsidRPr="008A49B8">
            <w:rPr>
              <w:rFonts w:ascii="微软雅黑" w:eastAsia="微软雅黑" w:hAnsi="微软雅黑"/>
              <w:sz w:val="15"/>
              <w:szCs w:val="15"/>
            </w:rPr>
            <w:fldChar w:fldCharType="begin"/>
          </w:r>
          <w:r w:rsidRPr="008A49B8">
            <w:rPr>
              <w:rFonts w:ascii="微软雅黑" w:eastAsia="微软雅黑" w:hAnsi="微软雅黑"/>
              <w:sz w:val="15"/>
              <w:szCs w:val="15"/>
            </w:rPr>
            <w:instrText xml:space="preserve">TOC \o "1-3" \h \u </w:instrText>
          </w:r>
          <w:r w:rsidRPr="008A49B8">
            <w:rPr>
              <w:rFonts w:ascii="微软雅黑" w:eastAsia="微软雅黑" w:hAnsi="微软雅黑"/>
              <w:sz w:val="15"/>
              <w:szCs w:val="15"/>
            </w:rPr>
            <w:fldChar w:fldCharType="separate"/>
          </w:r>
          <w:hyperlink w:anchor="_Toc209254476" w:history="1">
            <w:r w:rsidR="008A49B8" w:rsidRPr="008A49B8">
              <w:rPr>
                <w:rStyle w:val="af"/>
                <w:rFonts w:ascii="微软雅黑" w:eastAsia="微软雅黑" w:hAnsi="微软雅黑" w:hint="eastAsia"/>
                <w:noProof/>
                <w:sz w:val="15"/>
                <w:szCs w:val="15"/>
              </w:rPr>
              <w:t>DC power supply</w:t>
            </w:r>
            <w:r w:rsidR="008A49B8" w:rsidRPr="008A49B8">
              <w:rPr>
                <w:rFonts w:ascii="微软雅黑" w:eastAsia="微软雅黑" w:hAnsi="微软雅黑" w:hint="eastAsia"/>
                <w:noProof/>
                <w:sz w:val="15"/>
                <w:szCs w:val="15"/>
              </w:rPr>
              <w:tab/>
            </w:r>
            <w:r w:rsidR="008A49B8" w:rsidRPr="008A49B8">
              <w:rPr>
                <w:rFonts w:ascii="微软雅黑" w:eastAsia="微软雅黑" w:hAnsi="微软雅黑" w:hint="eastAsia"/>
                <w:noProof/>
                <w:sz w:val="15"/>
                <w:szCs w:val="15"/>
              </w:rPr>
              <w:fldChar w:fldCharType="begin"/>
            </w:r>
            <w:r w:rsidR="008A49B8" w:rsidRPr="008A49B8">
              <w:rPr>
                <w:rFonts w:ascii="微软雅黑" w:eastAsia="微软雅黑" w:hAnsi="微软雅黑" w:hint="eastAsia"/>
                <w:noProof/>
                <w:sz w:val="15"/>
                <w:szCs w:val="15"/>
              </w:rPr>
              <w:instrText xml:space="preserve"> </w:instrText>
            </w:r>
            <w:r w:rsidR="008A49B8" w:rsidRPr="008A49B8">
              <w:rPr>
                <w:rFonts w:ascii="微软雅黑" w:eastAsia="微软雅黑" w:hAnsi="微软雅黑"/>
                <w:noProof/>
                <w:sz w:val="15"/>
                <w:szCs w:val="15"/>
              </w:rPr>
              <w:instrText>PAGEREF _Toc209254476 \h</w:instrText>
            </w:r>
            <w:r w:rsidR="008A49B8" w:rsidRPr="008A49B8">
              <w:rPr>
                <w:rFonts w:ascii="微软雅黑" w:eastAsia="微软雅黑" w:hAnsi="微软雅黑" w:hint="eastAsia"/>
                <w:noProof/>
                <w:sz w:val="15"/>
                <w:szCs w:val="15"/>
              </w:rPr>
              <w:instrText xml:space="preserve"> </w:instrText>
            </w:r>
            <w:r w:rsidR="008A49B8" w:rsidRPr="008A49B8">
              <w:rPr>
                <w:rFonts w:ascii="微软雅黑" w:eastAsia="微软雅黑" w:hAnsi="微软雅黑" w:hint="eastAsia"/>
                <w:noProof/>
                <w:sz w:val="15"/>
                <w:szCs w:val="15"/>
              </w:rPr>
            </w:r>
            <w:r w:rsidR="008A49B8" w:rsidRPr="008A49B8">
              <w:rPr>
                <w:rFonts w:ascii="微软雅黑" w:eastAsia="微软雅黑" w:hAnsi="微软雅黑" w:hint="eastAsia"/>
                <w:noProof/>
                <w:sz w:val="15"/>
                <w:szCs w:val="15"/>
              </w:rPr>
              <w:fldChar w:fldCharType="separate"/>
            </w:r>
            <w:r w:rsidR="008A49B8" w:rsidRPr="008A49B8">
              <w:rPr>
                <w:rFonts w:ascii="微软雅黑" w:eastAsia="微软雅黑" w:hAnsi="微软雅黑"/>
                <w:noProof/>
                <w:sz w:val="15"/>
                <w:szCs w:val="15"/>
              </w:rPr>
              <w:t>- 1 -</w:t>
            </w:r>
            <w:r w:rsidR="008A49B8" w:rsidRPr="008A49B8">
              <w:rPr>
                <w:rFonts w:ascii="微软雅黑" w:eastAsia="微软雅黑" w:hAnsi="微软雅黑" w:hint="eastAsia"/>
                <w:noProof/>
                <w:sz w:val="15"/>
                <w:szCs w:val="15"/>
              </w:rPr>
              <w:fldChar w:fldCharType="end"/>
            </w:r>
          </w:hyperlink>
        </w:p>
        <w:p w14:paraId="468E6EBC" w14:textId="243AA5F6" w:rsidR="008A49B8" w:rsidRPr="008A49B8" w:rsidRDefault="008A49B8">
          <w:pPr>
            <w:pStyle w:val="TOC1"/>
            <w:tabs>
              <w:tab w:val="right" w:leader="dot" w:pos="6487"/>
            </w:tabs>
            <w:rPr>
              <w:rFonts w:ascii="微软雅黑" w:eastAsia="微软雅黑" w:hAnsi="微软雅黑" w:cstheme="minorBidi" w:hint="eastAsia"/>
              <w:noProof/>
              <w:sz w:val="15"/>
              <w:szCs w:val="15"/>
              <w14:ligatures w14:val="standardContextual"/>
            </w:rPr>
          </w:pPr>
          <w:hyperlink w:anchor="_Toc209254477" w:history="1">
            <w:r w:rsidRPr="008A49B8">
              <w:rPr>
                <w:rStyle w:val="af"/>
                <w:rFonts w:ascii="微软雅黑" w:eastAsia="微软雅黑" w:hAnsi="微软雅黑" w:hint="eastAsia"/>
                <w:noProof/>
                <w:sz w:val="15"/>
                <w:szCs w:val="15"/>
              </w:rPr>
              <w:t>Security Summary</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_Toc209254477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w:t>
            </w:r>
            <w:r w:rsidRPr="008A49B8">
              <w:rPr>
                <w:rFonts w:ascii="微软雅黑" w:eastAsia="微软雅黑" w:hAnsi="微软雅黑" w:hint="eastAsia"/>
                <w:noProof/>
                <w:sz w:val="15"/>
                <w:szCs w:val="15"/>
              </w:rPr>
              <w:fldChar w:fldCharType="end"/>
            </w:r>
          </w:hyperlink>
        </w:p>
        <w:p w14:paraId="613AF1CB" w14:textId="307F2C3D" w:rsidR="008A49B8" w:rsidRPr="008A49B8" w:rsidRDefault="008A49B8">
          <w:pPr>
            <w:pStyle w:val="TOC1"/>
            <w:tabs>
              <w:tab w:val="right" w:leader="dot" w:pos="6487"/>
            </w:tabs>
            <w:rPr>
              <w:rFonts w:ascii="微软雅黑" w:eastAsia="微软雅黑" w:hAnsi="微软雅黑" w:cstheme="minorBidi" w:hint="eastAsia"/>
              <w:noProof/>
              <w:sz w:val="15"/>
              <w:szCs w:val="15"/>
              <w14:ligatures w14:val="standardContextual"/>
            </w:rPr>
          </w:pPr>
          <w:hyperlink w:anchor="_Toc209254478" w:history="1">
            <w:r w:rsidRPr="008A49B8">
              <w:rPr>
                <w:rStyle w:val="af"/>
                <w:rFonts w:ascii="微软雅黑" w:eastAsia="微软雅黑" w:hAnsi="微软雅黑" w:hint="eastAsia"/>
                <w:noProof/>
                <w:sz w:val="15"/>
                <w:szCs w:val="15"/>
              </w:rPr>
              <w:t>Chapter I Overview</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_Toc209254478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2</w:t>
            </w:r>
            <w:r w:rsidRPr="008A49B8">
              <w:rPr>
                <w:rFonts w:ascii="微软雅黑" w:eastAsia="微软雅黑" w:hAnsi="微软雅黑" w:hint="eastAsia"/>
                <w:noProof/>
                <w:sz w:val="15"/>
                <w:szCs w:val="15"/>
              </w:rPr>
              <w:fldChar w:fldCharType="end"/>
            </w:r>
          </w:hyperlink>
        </w:p>
        <w:p w14:paraId="2D5AEE3C" w14:textId="7CB2961B"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79" w:history="1">
            <w:r w:rsidRPr="008A49B8">
              <w:rPr>
                <w:rStyle w:val="af"/>
                <w:rFonts w:ascii="微软雅黑" w:eastAsia="微软雅黑" w:hAnsi="微软雅黑" w:cs="Arial" w:hint="eastAsia"/>
                <w:noProof/>
                <w:sz w:val="15"/>
                <w:szCs w:val="15"/>
              </w:rPr>
              <w:t>1.1</w:t>
            </w:r>
            <w:r w:rsidRPr="008A49B8">
              <w:rPr>
                <w:rStyle w:val="af"/>
                <w:rFonts w:ascii="微软雅黑" w:eastAsia="微软雅黑" w:hAnsi="微软雅黑" w:hint="eastAsia"/>
                <w:noProof/>
                <w:sz w:val="15"/>
                <w:szCs w:val="15"/>
              </w:rPr>
              <w:t xml:space="preserve"> Functional features</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_Toc209254479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2</w:t>
            </w:r>
            <w:r w:rsidRPr="008A49B8">
              <w:rPr>
                <w:rFonts w:ascii="微软雅黑" w:eastAsia="微软雅黑" w:hAnsi="微软雅黑" w:hint="eastAsia"/>
                <w:noProof/>
                <w:sz w:val="15"/>
                <w:szCs w:val="15"/>
              </w:rPr>
              <w:fldChar w:fldCharType="end"/>
            </w:r>
          </w:hyperlink>
        </w:p>
        <w:p w14:paraId="14724672" w14:textId="224FEE99"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80" w:history="1">
            <w:r w:rsidRPr="008A49B8">
              <w:rPr>
                <w:rStyle w:val="af"/>
                <w:rFonts w:ascii="微软雅黑" w:eastAsia="微软雅黑" w:hAnsi="微软雅黑" w:cs="Arial" w:hint="eastAsia"/>
                <w:noProof/>
                <w:sz w:val="15"/>
                <w:szCs w:val="15"/>
              </w:rPr>
              <w:t>1.2</w:t>
            </w:r>
            <w:r w:rsidRPr="008A49B8">
              <w:rPr>
                <w:rStyle w:val="af"/>
                <w:rFonts w:ascii="微软雅黑" w:eastAsia="微软雅黑" w:hAnsi="微软雅黑" w:hint="eastAsia"/>
                <w:noProof/>
                <w:sz w:val="15"/>
                <w:szCs w:val="15"/>
              </w:rPr>
              <w:t xml:space="preserve"> Front and back panels</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_Toc209254480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2</w:t>
            </w:r>
            <w:r w:rsidRPr="008A49B8">
              <w:rPr>
                <w:rFonts w:ascii="微软雅黑" w:eastAsia="微软雅黑" w:hAnsi="微软雅黑" w:hint="eastAsia"/>
                <w:noProof/>
                <w:sz w:val="15"/>
                <w:szCs w:val="15"/>
              </w:rPr>
              <w:fldChar w:fldCharType="end"/>
            </w:r>
          </w:hyperlink>
        </w:p>
        <w:p w14:paraId="7F05444C" w14:textId="49E7E362" w:rsidR="008A49B8" w:rsidRPr="008A49B8" w:rsidRDefault="008A49B8">
          <w:pPr>
            <w:pStyle w:val="TOC3"/>
            <w:tabs>
              <w:tab w:val="right" w:leader="dot" w:pos="6487"/>
            </w:tabs>
            <w:ind w:left="840"/>
            <w:rPr>
              <w:rFonts w:ascii="微软雅黑" w:eastAsia="微软雅黑" w:hAnsi="微软雅黑" w:cstheme="minorBidi" w:hint="eastAsia"/>
              <w:noProof/>
              <w:sz w:val="15"/>
              <w:szCs w:val="15"/>
              <w14:ligatures w14:val="standardContextual"/>
            </w:rPr>
          </w:pPr>
          <w:hyperlink w:anchor="_Toc209254481" w:history="1">
            <w:r w:rsidRPr="008A49B8">
              <w:rPr>
                <w:rStyle w:val="af"/>
                <w:rFonts w:ascii="微软雅黑" w:eastAsia="微软雅黑" w:hAnsi="微软雅黑" w:cs="Arial" w:hint="eastAsia"/>
                <w:bCs/>
                <w:noProof/>
                <w:sz w:val="15"/>
                <w:szCs w:val="15"/>
              </w:rPr>
              <w:t>1.2.1</w:t>
            </w:r>
            <w:r w:rsidRPr="008A49B8">
              <w:rPr>
                <w:rStyle w:val="af"/>
                <w:rFonts w:ascii="微软雅黑" w:eastAsia="微软雅黑" w:hAnsi="微软雅黑" w:hint="eastAsia"/>
                <w:noProof/>
                <w:sz w:val="15"/>
                <w:szCs w:val="15"/>
              </w:rPr>
              <w:t xml:space="preserve"> Power switch</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_Toc209254481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3</w:t>
            </w:r>
            <w:r w:rsidRPr="008A49B8">
              <w:rPr>
                <w:rFonts w:ascii="微软雅黑" w:eastAsia="微软雅黑" w:hAnsi="微软雅黑" w:hint="eastAsia"/>
                <w:noProof/>
                <w:sz w:val="15"/>
                <w:szCs w:val="15"/>
              </w:rPr>
              <w:fldChar w:fldCharType="end"/>
            </w:r>
          </w:hyperlink>
        </w:p>
        <w:p w14:paraId="081A235B" w14:textId="21FCF6A3" w:rsidR="008A49B8" w:rsidRPr="008A49B8" w:rsidRDefault="008A49B8">
          <w:pPr>
            <w:pStyle w:val="TOC3"/>
            <w:tabs>
              <w:tab w:val="right" w:leader="dot" w:pos="6487"/>
            </w:tabs>
            <w:ind w:left="840"/>
            <w:rPr>
              <w:rFonts w:ascii="微软雅黑" w:eastAsia="微软雅黑" w:hAnsi="微软雅黑" w:cstheme="minorBidi" w:hint="eastAsia"/>
              <w:noProof/>
              <w:sz w:val="15"/>
              <w:szCs w:val="15"/>
              <w14:ligatures w14:val="standardContextual"/>
            </w:rPr>
          </w:pPr>
          <w:hyperlink w:anchor="_Toc209254482" w:history="1">
            <w:r w:rsidRPr="008A49B8">
              <w:rPr>
                <w:rStyle w:val="af"/>
                <w:rFonts w:ascii="微软雅黑" w:eastAsia="微软雅黑" w:hAnsi="微软雅黑" w:cs="Arial" w:hint="eastAsia"/>
                <w:bCs/>
                <w:noProof/>
                <w:sz w:val="15"/>
                <w:szCs w:val="15"/>
              </w:rPr>
              <w:t>1.2.2</w:t>
            </w:r>
            <w:r w:rsidRPr="008A49B8">
              <w:rPr>
                <w:rStyle w:val="af"/>
                <w:rFonts w:ascii="微软雅黑" w:eastAsia="微软雅黑" w:hAnsi="微软雅黑" w:hint="eastAsia"/>
                <w:noProof/>
                <w:sz w:val="15"/>
                <w:szCs w:val="15"/>
              </w:rPr>
              <w:t xml:space="preserve"> Power Status Indicator</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_Toc209254482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3</w:t>
            </w:r>
            <w:r w:rsidRPr="008A49B8">
              <w:rPr>
                <w:rFonts w:ascii="微软雅黑" w:eastAsia="微软雅黑" w:hAnsi="微软雅黑" w:hint="eastAsia"/>
                <w:noProof/>
                <w:sz w:val="15"/>
                <w:szCs w:val="15"/>
              </w:rPr>
              <w:fldChar w:fldCharType="end"/>
            </w:r>
          </w:hyperlink>
        </w:p>
        <w:p w14:paraId="6DCB0464" w14:textId="791FF59F" w:rsidR="008A49B8" w:rsidRPr="008A49B8" w:rsidRDefault="008A49B8">
          <w:pPr>
            <w:pStyle w:val="TOC3"/>
            <w:tabs>
              <w:tab w:val="right" w:leader="dot" w:pos="6487"/>
            </w:tabs>
            <w:ind w:left="840"/>
            <w:rPr>
              <w:rFonts w:ascii="微软雅黑" w:eastAsia="微软雅黑" w:hAnsi="微软雅黑" w:cstheme="minorBidi" w:hint="eastAsia"/>
              <w:noProof/>
              <w:sz w:val="15"/>
              <w:szCs w:val="15"/>
              <w14:ligatures w14:val="standardContextual"/>
            </w:rPr>
          </w:pPr>
          <w:hyperlink w:anchor="_Toc209254483" w:history="1">
            <w:r w:rsidRPr="008A49B8">
              <w:rPr>
                <w:rStyle w:val="af"/>
                <w:rFonts w:ascii="微软雅黑" w:eastAsia="微软雅黑" w:hAnsi="微软雅黑" w:cs="Arial" w:hint="eastAsia"/>
                <w:bCs/>
                <w:noProof/>
                <w:sz w:val="15"/>
                <w:szCs w:val="15"/>
              </w:rPr>
              <w:t>1.2.3</w:t>
            </w:r>
            <w:r w:rsidRPr="008A49B8">
              <w:rPr>
                <w:rStyle w:val="af"/>
                <w:rFonts w:ascii="微软雅黑" w:eastAsia="微软雅黑" w:hAnsi="微软雅黑" w:hint="eastAsia"/>
                <w:noProof/>
                <w:sz w:val="15"/>
                <w:szCs w:val="15"/>
              </w:rPr>
              <w:t xml:space="preserve"> Touch screen</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_Toc209254483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3</w:t>
            </w:r>
            <w:r w:rsidRPr="008A49B8">
              <w:rPr>
                <w:rFonts w:ascii="微软雅黑" w:eastAsia="微软雅黑" w:hAnsi="微软雅黑" w:hint="eastAsia"/>
                <w:noProof/>
                <w:sz w:val="15"/>
                <w:szCs w:val="15"/>
              </w:rPr>
              <w:fldChar w:fldCharType="end"/>
            </w:r>
          </w:hyperlink>
        </w:p>
        <w:p w14:paraId="20746239" w14:textId="68D4C7EF" w:rsidR="008A49B8" w:rsidRPr="008A49B8" w:rsidRDefault="008A49B8">
          <w:pPr>
            <w:pStyle w:val="TOC3"/>
            <w:tabs>
              <w:tab w:val="right" w:leader="dot" w:pos="6487"/>
            </w:tabs>
            <w:ind w:left="840"/>
            <w:rPr>
              <w:rFonts w:ascii="微软雅黑" w:eastAsia="微软雅黑" w:hAnsi="微软雅黑" w:cstheme="minorBidi" w:hint="eastAsia"/>
              <w:noProof/>
              <w:sz w:val="15"/>
              <w:szCs w:val="15"/>
              <w14:ligatures w14:val="standardContextual"/>
            </w:rPr>
          </w:pPr>
          <w:hyperlink w:anchor="_Toc209254484" w:history="1">
            <w:r w:rsidRPr="008A49B8">
              <w:rPr>
                <w:rStyle w:val="af"/>
                <w:rFonts w:ascii="微软雅黑" w:eastAsia="微软雅黑" w:hAnsi="微软雅黑" w:cs="Arial" w:hint="eastAsia"/>
                <w:bCs/>
                <w:noProof/>
                <w:sz w:val="15"/>
                <w:szCs w:val="15"/>
              </w:rPr>
              <w:t>1.2.4</w:t>
            </w:r>
            <w:r w:rsidRPr="008A49B8">
              <w:rPr>
                <w:rStyle w:val="af"/>
                <w:rFonts w:ascii="微软雅黑" w:eastAsia="微软雅黑" w:hAnsi="微软雅黑" w:hint="eastAsia"/>
                <w:noProof/>
                <w:sz w:val="15"/>
                <w:szCs w:val="15"/>
              </w:rPr>
              <w:t xml:space="preserve"> Back Panel</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_Toc209254484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6</w:t>
            </w:r>
            <w:r w:rsidRPr="008A49B8">
              <w:rPr>
                <w:rFonts w:ascii="微软雅黑" w:eastAsia="微软雅黑" w:hAnsi="微软雅黑" w:hint="eastAsia"/>
                <w:noProof/>
                <w:sz w:val="15"/>
                <w:szCs w:val="15"/>
              </w:rPr>
              <w:fldChar w:fldCharType="end"/>
            </w:r>
          </w:hyperlink>
        </w:p>
        <w:p w14:paraId="2BE8DBC8" w14:textId="14E2E2BC" w:rsidR="008A49B8" w:rsidRPr="008A49B8" w:rsidRDefault="008A49B8">
          <w:pPr>
            <w:pStyle w:val="TOC1"/>
            <w:tabs>
              <w:tab w:val="right" w:leader="dot" w:pos="6487"/>
            </w:tabs>
            <w:rPr>
              <w:rFonts w:ascii="微软雅黑" w:eastAsia="微软雅黑" w:hAnsi="微软雅黑" w:cstheme="minorBidi" w:hint="eastAsia"/>
              <w:noProof/>
              <w:sz w:val="15"/>
              <w:szCs w:val="15"/>
              <w14:ligatures w14:val="standardContextual"/>
            </w:rPr>
          </w:pPr>
          <w:hyperlink w:anchor="_Toc209254485" w:history="1">
            <w:r w:rsidRPr="008A49B8">
              <w:rPr>
                <w:rStyle w:val="af"/>
                <w:rFonts w:ascii="微软雅黑" w:eastAsia="微软雅黑" w:hAnsi="微软雅黑" w:hint="eastAsia"/>
                <w:noProof/>
                <w:sz w:val="15"/>
                <w:szCs w:val="15"/>
              </w:rPr>
              <w:t>Chapter II Description of Operation</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_Toc209254485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8</w:t>
            </w:r>
            <w:r w:rsidRPr="008A49B8">
              <w:rPr>
                <w:rFonts w:ascii="微软雅黑" w:eastAsia="微软雅黑" w:hAnsi="微软雅黑" w:hint="eastAsia"/>
                <w:noProof/>
                <w:sz w:val="15"/>
                <w:szCs w:val="15"/>
              </w:rPr>
              <w:fldChar w:fldCharType="end"/>
            </w:r>
          </w:hyperlink>
        </w:p>
        <w:p w14:paraId="1F444E8A" w14:textId="0EB65722"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86" w:history="1">
            <w:r w:rsidRPr="008A49B8">
              <w:rPr>
                <w:rStyle w:val="af"/>
                <w:rFonts w:ascii="微软雅黑" w:eastAsia="微软雅黑" w:hAnsi="微软雅黑" w:hint="eastAsia"/>
                <w:noProof/>
                <w:sz w:val="15"/>
                <w:szCs w:val="15"/>
              </w:rPr>
              <w:t>2.1 Constant voltage output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_Toc209254486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8</w:t>
            </w:r>
            <w:r w:rsidRPr="008A49B8">
              <w:rPr>
                <w:rFonts w:ascii="微软雅黑" w:eastAsia="微软雅黑" w:hAnsi="微软雅黑" w:hint="eastAsia"/>
                <w:noProof/>
                <w:sz w:val="15"/>
                <w:szCs w:val="15"/>
              </w:rPr>
              <w:fldChar w:fldCharType="end"/>
            </w:r>
          </w:hyperlink>
        </w:p>
        <w:p w14:paraId="1A85D788" w14:textId="27B7D55F"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87" w:history="1">
            <w:r w:rsidRPr="008A49B8">
              <w:rPr>
                <w:rStyle w:val="af"/>
                <w:rFonts w:ascii="微软雅黑" w:eastAsia="微软雅黑" w:hAnsi="微软雅黑" w:hint="eastAsia"/>
                <w:noProof/>
                <w:sz w:val="15"/>
                <w:szCs w:val="15"/>
              </w:rPr>
              <w:t>2.2 Constant current output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_Toc209254487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9</w:t>
            </w:r>
            <w:r w:rsidRPr="008A49B8">
              <w:rPr>
                <w:rFonts w:ascii="微软雅黑" w:eastAsia="微软雅黑" w:hAnsi="微软雅黑" w:hint="eastAsia"/>
                <w:noProof/>
                <w:sz w:val="15"/>
                <w:szCs w:val="15"/>
              </w:rPr>
              <w:fldChar w:fldCharType="end"/>
            </w:r>
          </w:hyperlink>
        </w:p>
        <w:p w14:paraId="1BAA3641" w14:textId="4AE97395" w:rsidR="008A49B8" w:rsidRPr="008A49B8" w:rsidRDefault="008A49B8">
          <w:pPr>
            <w:pStyle w:val="TOC1"/>
            <w:tabs>
              <w:tab w:val="right" w:leader="dot" w:pos="6487"/>
            </w:tabs>
            <w:rPr>
              <w:rFonts w:ascii="微软雅黑" w:eastAsia="微软雅黑" w:hAnsi="微软雅黑" w:cstheme="minorBidi" w:hint="eastAsia"/>
              <w:noProof/>
              <w:sz w:val="15"/>
              <w:szCs w:val="15"/>
              <w14:ligatures w14:val="standardContextual"/>
            </w:rPr>
          </w:pPr>
          <w:hyperlink w:anchor="_Toc209254488" w:history="1">
            <w:r w:rsidRPr="008A49B8">
              <w:rPr>
                <w:rStyle w:val="af"/>
                <w:rFonts w:ascii="微软雅黑" w:eastAsia="微软雅黑" w:hAnsi="微软雅黑" w:hint="eastAsia"/>
                <w:noProof/>
                <w:sz w:val="15"/>
                <w:szCs w:val="15"/>
              </w:rPr>
              <w:t>Chapter Ⅲ  Performance index</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_Toc209254488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11</w:t>
            </w:r>
            <w:r w:rsidRPr="008A49B8">
              <w:rPr>
                <w:rFonts w:ascii="微软雅黑" w:eastAsia="微软雅黑" w:hAnsi="微软雅黑" w:hint="eastAsia"/>
                <w:noProof/>
                <w:sz w:val="15"/>
                <w:szCs w:val="15"/>
              </w:rPr>
              <w:fldChar w:fldCharType="end"/>
            </w:r>
          </w:hyperlink>
        </w:p>
        <w:p w14:paraId="6BF017C7" w14:textId="2A942057"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89" w:history="1">
            <w:r w:rsidRPr="008A49B8">
              <w:rPr>
                <w:rStyle w:val="af"/>
                <w:rFonts w:ascii="微软雅黑" w:eastAsia="微软雅黑" w:hAnsi="微软雅黑" w:hint="eastAsia"/>
                <w:bCs/>
                <w:noProof/>
                <w:kern w:val="0"/>
                <w:sz w:val="15"/>
                <w:szCs w:val="15"/>
              </w:rPr>
              <w:t>3.1</w:t>
            </w:r>
            <w:r w:rsidRPr="008A49B8">
              <w:rPr>
                <w:rStyle w:val="af"/>
                <w:rFonts w:ascii="微软雅黑" w:eastAsia="微软雅黑" w:hAnsi="微软雅黑" w:hint="eastAsia"/>
                <w:noProof/>
                <w:sz w:val="15"/>
                <w:szCs w:val="15"/>
              </w:rPr>
              <w:t xml:space="preserve"> Voltage and current output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_Toc209254489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11</w:t>
            </w:r>
            <w:r w:rsidRPr="008A49B8">
              <w:rPr>
                <w:rFonts w:ascii="微软雅黑" w:eastAsia="微软雅黑" w:hAnsi="微软雅黑" w:hint="eastAsia"/>
                <w:noProof/>
                <w:sz w:val="15"/>
                <w:szCs w:val="15"/>
              </w:rPr>
              <w:fldChar w:fldCharType="end"/>
            </w:r>
          </w:hyperlink>
        </w:p>
        <w:p w14:paraId="74CD2806" w14:textId="747DC595"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0" w:history="1">
            <w:r w:rsidRPr="008A49B8">
              <w:rPr>
                <w:rStyle w:val="af"/>
                <w:rFonts w:ascii="微软雅黑" w:eastAsia="微软雅黑" w:hAnsi="微软雅黑" w:hint="eastAsia"/>
                <w:bCs/>
                <w:noProof/>
                <w:sz w:val="15"/>
                <w:szCs w:val="15"/>
              </w:rPr>
              <w:t>3.2</w:t>
            </w:r>
            <w:r w:rsidRPr="008A49B8">
              <w:rPr>
                <w:rStyle w:val="af"/>
                <w:rFonts w:ascii="微软雅黑" w:eastAsia="微软雅黑" w:hAnsi="微软雅黑" w:hint="eastAsia"/>
                <w:noProof/>
                <w:sz w:val="15"/>
                <w:szCs w:val="15"/>
              </w:rPr>
              <w:t xml:space="preserve"> Setting Resolution</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_Toc209254490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11</w:t>
            </w:r>
            <w:r w:rsidRPr="008A49B8">
              <w:rPr>
                <w:rFonts w:ascii="微软雅黑" w:eastAsia="微软雅黑" w:hAnsi="微软雅黑" w:hint="eastAsia"/>
                <w:noProof/>
                <w:sz w:val="15"/>
                <w:szCs w:val="15"/>
              </w:rPr>
              <w:fldChar w:fldCharType="end"/>
            </w:r>
          </w:hyperlink>
        </w:p>
        <w:p w14:paraId="7D855C65" w14:textId="02D9B125"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1" w:history="1">
            <w:r w:rsidRPr="008A49B8">
              <w:rPr>
                <w:rStyle w:val="af"/>
                <w:rFonts w:ascii="微软雅黑" w:eastAsia="微软雅黑" w:hAnsi="微软雅黑" w:hint="eastAsia"/>
                <w:bCs/>
                <w:noProof/>
                <w:sz w:val="15"/>
                <w:szCs w:val="15"/>
              </w:rPr>
              <w:t>3.3</w:t>
            </w:r>
            <w:r w:rsidRPr="008A49B8">
              <w:rPr>
                <w:rStyle w:val="af"/>
                <w:rFonts w:ascii="微软雅黑" w:eastAsia="微软雅黑" w:hAnsi="微软雅黑" w:hint="eastAsia"/>
                <w:noProof/>
                <w:sz w:val="15"/>
                <w:szCs w:val="15"/>
              </w:rPr>
              <w:t xml:space="preserve"> Setting accuracy:</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_Toc209254491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12</w:t>
            </w:r>
            <w:r w:rsidRPr="008A49B8">
              <w:rPr>
                <w:rFonts w:ascii="微软雅黑" w:eastAsia="微软雅黑" w:hAnsi="微软雅黑" w:hint="eastAsia"/>
                <w:noProof/>
                <w:sz w:val="15"/>
                <w:szCs w:val="15"/>
              </w:rPr>
              <w:fldChar w:fldCharType="end"/>
            </w:r>
          </w:hyperlink>
        </w:p>
        <w:p w14:paraId="00369664" w14:textId="2A699EDD"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2" w:history="1">
            <w:r w:rsidRPr="008A49B8">
              <w:rPr>
                <w:rStyle w:val="af"/>
                <w:rFonts w:ascii="微软雅黑" w:eastAsia="微软雅黑" w:hAnsi="微软雅黑" w:hint="eastAsia"/>
                <w:bCs/>
                <w:noProof/>
                <w:sz w:val="15"/>
                <w:szCs w:val="15"/>
              </w:rPr>
              <w:t>3.4</w:t>
            </w:r>
            <w:r w:rsidRPr="008A49B8">
              <w:rPr>
                <w:rStyle w:val="af"/>
                <w:rFonts w:ascii="微软雅黑" w:eastAsia="微软雅黑" w:hAnsi="微软雅黑" w:hint="eastAsia"/>
                <w:noProof/>
                <w:sz w:val="15"/>
                <w:szCs w:val="15"/>
              </w:rPr>
              <w:t xml:space="preserve"> Ripple</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_Toc209254492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12</w:t>
            </w:r>
            <w:r w:rsidRPr="008A49B8">
              <w:rPr>
                <w:rFonts w:ascii="微软雅黑" w:eastAsia="微软雅黑" w:hAnsi="微软雅黑" w:hint="eastAsia"/>
                <w:noProof/>
                <w:sz w:val="15"/>
                <w:szCs w:val="15"/>
              </w:rPr>
              <w:fldChar w:fldCharType="end"/>
            </w:r>
          </w:hyperlink>
        </w:p>
        <w:p w14:paraId="49342C01" w14:textId="75EE45E1"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3" w:history="1">
            <w:r w:rsidRPr="008A49B8">
              <w:rPr>
                <w:rStyle w:val="af"/>
                <w:rFonts w:ascii="微软雅黑" w:eastAsia="微软雅黑" w:hAnsi="微软雅黑" w:hint="eastAsia"/>
                <w:bCs/>
                <w:noProof/>
                <w:sz w:val="15"/>
                <w:szCs w:val="15"/>
              </w:rPr>
              <w:t>3.5</w:t>
            </w:r>
            <w:r w:rsidRPr="008A49B8">
              <w:rPr>
                <w:rStyle w:val="af"/>
                <w:rFonts w:ascii="微软雅黑" w:eastAsia="微软雅黑" w:hAnsi="微软雅黑" w:hint="eastAsia"/>
                <w:noProof/>
                <w:sz w:val="15"/>
                <w:szCs w:val="15"/>
              </w:rPr>
              <w:t xml:space="preserve"> Line regulation &amp; Load regulation</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_Toc209254493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13</w:t>
            </w:r>
            <w:r w:rsidRPr="008A49B8">
              <w:rPr>
                <w:rFonts w:ascii="微软雅黑" w:eastAsia="微软雅黑" w:hAnsi="微软雅黑" w:hint="eastAsia"/>
                <w:noProof/>
                <w:sz w:val="15"/>
                <w:szCs w:val="15"/>
              </w:rPr>
              <w:fldChar w:fldCharType="end"/>
            </w:r>
          </w:hyperlink>
        </w:p>
        <w:p w14:paraId="71890C9C" w14:textId="6721CE3E"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4" w:history="1">
            <w:r w:rsidRPr="008A49B8">
              <w:rPr>
                <w:rStyle w:val="af"/>
                <w:rFonts w:ascii="微软雅黑" w:eastAsia="微软雅黑" w:hAnsi="微软雅黑" w:hint="eastAsia"/>
                <w:bCs/>
                <w:noProof/>
                <w:sz w:val="15"/>
                <w:szCs w:val="15"/>
              </w:rPr>
              <w:t>3.6</w:t>
            </w:r>
            <w:r w:rsidRPr="008A49B8">
              <w:rPr>
                <w:rStyle w:val="af"/>
                <w:rFonts w:ascii="微软雅黑" w:eastAsia="微软雅黑" w:hAnsi="微软雅黑" w:hint="eastAsia"/>
                <w:noProof/>
                <w:sz w:val="15"/>
                <w:szCs w:val="15"/>
              </w:rPr>
              <w:t xml:space="preserve"> OVP\OCP</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_Toc209254494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13</w:t>
            </w:r>
            <w:r w:rsidRPr="008A49B8">
              <w:rPr>
                <w:rFonts w:ascii="微软雅黑" w:eastAsia="微软雅黑" w:hAnsi="微软雅黑" w:hint="eastAsia"/>
                <w:noProof/>
                <w:sz w:val="15"/>
                <w:szCs w:val="15"/>
              </w:rPr>
              <w:fldChar w:fldCharType="end"/>
            </w:r>
          </w:hyperlink>
        </w:p>
        <w:p w14:paraId="31B5BAA1" w14:textId="5FDBC864"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5" w:history="1">
            <w:r w:rsidRPr="008A49B8">
              <w:rPr>
                <w:rStyle w:val="af"/>
                <w:rFonts w:ascii="微软雅黑" w:eastAsia="微软雅黑" w:hAnsi="微软雅黑" w:hint="eastAsia"/>
                <w:bCs/>
                <w:noProof/>
                <w:sz w:val="15"/>
                <w:szCs w:val="15"/>
              </w:rPr>
              <w:t>3.7</w:t>
            </w:r>
            <w:r w:rsidRPr="008A49B8">
              <w:rPr>
                <w:rStyle w:val="af"/>
                <w:rFonts w:ascii="微软雅黑" w:eastAsia="微软雅黑" w:hAnsi="微软雅黑" w:hint="eastAsia"/>
                <w:noProof/>
                <w:sz w:val="15"/>
                <w:szCs w:val="15"/>
              </w:rPr>
              <w:t xml:space="preserve"> Operating Environment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_Toc209254495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14</w:t>
            </w:r>
            <w:r w:rsidRPr="008A49B8">
              <w:rPr>
                <w:rFonts w:ascii="微软雅黑" w:eastAsia="微软雅黑" w:hAnsi="微软雅黑" w:hint="eastAsia"/>
                <w:noProof/>
                <w:sz w:val="15"/>
                <w:szCs w:val="15"/>
              </w:rPr>
              <w:fldChar w:fldCharType="end"/>
            </w:r>
          </w:hyperlink>
        </w:p>
        <w:p w14:paraId="23C57301" w14:textId="556B1AF0"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6" w:history="1">
            <w:r w:rsidRPr="008A49B8">
              <w:rPr>
                <w:rStyle w:val="af"/>
                <w:rFonts w:ascii="微软雅黑" w:eastAsia="微软雅黑" w:hAnsi="微软雅黑" w:hint="eastAsia"/>
                <w:bCs/>
                <w:noProof/>
                <w:sz w:val="15"/>
                <w:szCs w:val="15"/>
              </w:rPr>
              <w:t>3.8</w:t>
            </w:r>
            <w:r w:rsidRPr="008A49B8">
              <w:rPr>
                <w:rStyle w:val="af"/>
                <w:rFonts w:ascii="微软雅黑" w:eastAsia="微软雅黑" w:hAnsi="微软雅黑" w:hint="eastAsia"/>
                <w:noProof/>
                <w:sz w:val="15"/>
                <w:szCs w:val="15"/>
              </w:rPr>
              <w:t xml:space="preserve"> Storage environment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_Toc209254496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14</w:t>
            </w:r>
            <w:r w:rsidRPr="008A49B8">
              <w:rPr>
                <w:rFonts w:ascii="微软雅黑" w:eastAsia="微软雅黑" w:hAnsi="微软雅黑" w:hint="eastAsia"/>
                <w:noProof/>
                <w:sz w:val="15"/>
                <w:szCs w:val="15"/>
              </w:rPr>
              <w:fldChar w:fldCharType="end"/>
            </w:r>
          </w:hyperlink>
        </w:p>
        <w:p w14:paraId="68D9AFE6" w14:textId="447810F2"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7" w:history="1">
            <w:r w:rsidRPr="008A49B8">
              <w:rPr>
                <w:rStyle w:val="af"/>
                <w:rFonts w:ascii="微软雅黑" w:eastAsia="微软雅黑" w:hAnsi="微软雅黑" w:hint="eastAsia"/>
                <w:bCs/>
                <w:noProof/>
                <w:sz w:val="15"/>
                <w:szCs w:val="15"/>
              </w:rPr>
              <w:t>3.9</w:t>
            </w:r>
            <w:r w:rsidRPr="008A49B8">
              <w:rPr>
                <w:rStyle w:val="af"/>
                <w:rFonts w:ascii="微软雅黑" w:eastAsia="微软雅黑" w:hAnsi="微软雅黑" w:hint="eastAsia"/>
                <w:noProof/>
                <w:sz w:val="15"/>
                <w:szCs w:val="15"/>
              </w:rPr>
              <w:t xml:space="preserve"> Power Input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_Toc209254497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14</w:t>
            </w:r>
            <w:r w:rsidRPr="008A49B8">
              <w:rPr>
                <w:rFonts w:ascii="微软雅黑" w:eastAsia="微软雅黑" w:hAnsi="微软雅黑" w:hint="eastAsia"/>
                <w:noProof/>
                <w:sz w:val="15"/>
                <w:szCs w:val="15"/>
              </w:rPr>
              <w:fldChar w:fldCharType="end"/>
            </w:r>
          </w:hyperlink>
        </w:p>
        <w:p w14:paraId="023DEFC9" w14:textId="1EF0596E"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8" w:history="1">
            <w:r w:rsidRPr="008A49B8">
              <w:rPr>
                <w:rStyle w:val="af"/>
                <w:rFonts w:ascii="微软雅黑" w:eastAsia="微软雅黑" w:hAnsi="微软雅黑" w:hint="eastAsia"/>
                <w:bCs/>
                <w:noProof/>
                <w:sz w:val="15"/>
                <w:szCs w:val="15"/>
              </w:rPr>
              <w:t>3.10</w:t>
            </w:r>
            <w:r w:rsidRPr="008A49B8">
              <w:rPr>
                <w:rStyle w:val="af"/>
                <w:rFonts w:ascii="微软雅黑" w:eastAsia="微软雅黑" w:hAnsi="微软雅黑" w:hint="eastAsia"/>
                <w:noProof/>
                <w:sz w:val="15"/>
                <w:szCs w:val="15"/>
              </w:rPr>
              <w:t xml:space="preserve"> Accessories</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_Toc209254498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14</w:t>
            </w:r>
            <w:r w:rsidRPr="008A49B8">
              <w:rPr>
                <w:rFonts w:ascii="微软雅黑" w:eastAsia="微软雅黑" w:hAnsi="微软雅黑" w:hint="eastAsia"/>
                <w:noProof/>
                <w:sz w:val="15"/>
                <w:szCs w:val="15"/>
              </w:rPr>
              <w:fldChar w:fldCharType="end"/>
            </w:r>
          </w:hyperlink>
        </w:p>
        <w:p w14:paraId="1D24B4B5" w14:textId="7094C665"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499" w:history="1">
            <w:r w:rsidRPr="008A49B8">
              <w:rPr>
                <w:rStyle w:val="af"/>
                <w:rFonts w:ascii="微软雅黑" w:eastAsia="微软雅黑" w:hAnsi="微软雅黑" w:hint="eastAsia"/>
                <w:bCs/>
                <w:noProof/>
                <w:sz w:val="15"/>
                <w:szCs w:val="15"/>
              </w:rPr>
              <w:t>3.11</w:t>
            </w:r>
            <w:r w:rsidRPr="008A49B8">
              <w:rPr>
                <w:rStyle w:val="af"/>
                <w:rFonts w:ascii="微软雅黑" w:eastAsia="微软雅黑" w:hAnsi="微软雅黑" w:hint="eastAsia"/>
                <w:noProof/>
                <w:sz w:val="15"/>
                <w:szCs w:val="15"/>
              </w:rPr>
              <w:t xml:space="preserve"> Product Size</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_Toc209254499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14</w:t>
            </w:r>
            <w:r w:rsidRPr="008A49B8">
              <w:rPr>
                <w:rFonts w:ascii="微软雅黑" w:eastAsia="微软雅黑" w:hAnsi="微软雅黑" w:hint="eastAsia"/>
                <w:noProof/>
                <w:sz w:val="15"/>
                <w:szCs w:val="15"/>
              </w:rPr>
              <w:fldChar w:fldCharType="end"/>
            </w:r>
          </w:hyperlink>
        </w:p>
        <w:p w14:paraId="2435508F" w14:textId="15432098" w:rsidR="008A49B8" w:rsidRPr="008A49B8" w:rsidRDefault="008A49B8">
          <w:pPr>
            <w:pStyle w:val="TOC2"/>
            <w:tabs>
              <w:tab w:val="right" w:leader="dot" w:pos="6487"/>
            </w:tabs>
            <w:ind w:left="420"/>
            <w:rPr>
              <w:rFonts w:ascii="微软雅黑" w:eastAsia="微软雅黑" w:hAnsi="微软雅黑" w:cstheme="minorBidi" w:hint="eastAsia"/>
              <w:noProof/>
              <w:sz w:val="15"/>
              <w:szCs w:val="15"/>
              <w14:ligatures w14:val="standardContextual"/>
            </w:rPr>
          </w:pPr>
          <w:hyperlink w:anchor="_Toc209254500" w:history="1">
            <w:r w:rsidRPr="008A49B8">
              <w:rPr>
                <w:rStyle w:val="af"/>
                <w:rFonts w:ascii="微软雅黑" w:eastAsia="微软雅黑" w:hAnsi="微软雅黑" w:hint="eastAsia"/>
                <w:bCs/>
                <w:noProof/>
                <w:sz w:val="15"/>
                <w:szCs w:val="15"/>
              </w:rPr>
              <w:t>3.12</w:t>
            </w:r>
            <w:r w:rsidRPr="008A49B8">
              <w:rPr>
                <w:rStyle w:val="af"/>
                <w:rFonts w:ascii="微软雅黑" w:eastAsia="微软雅黑" w:hAnsi="微软雅黑" w:hint="eastAsia"/>
                <w:noProof/>
                <w:sz w:val="15"/>
                <w:szCs w:val="15"/>
              </w:rPr>
              <w:t xml:space="preserve"> Weight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_Toc209254500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14</w:t>
            </w:r>
            <w:r w:rsidRPr="008A49B8">
              <w:rPr>
                <w:rFonts w:ascii="微软雅黑" w:eastAsia="微软雅黑" w:hAnsi="微软雅黑" w:hint="eastAsia"/>
                <w:noProof/>
                <w:sz w:val="15"/>
                <w:szCs w:val="15"/>
              </w:rPr>
              <w:fldChar w:fldCharType="end"/>
            </w:r>
          </w:hyperlink>
        </w:p>
        <w:p w14:paraId="2C604F66" w14:textId="5F1B6690" w:rsidR="008A49B8" w:rsidRPr="008A49B8" w:rsidRDefault="008A49B8">
          <w:pPr>
            <w:pStyle w:val="TOC1"/>
            <w:tabs>
              <w:tab w:val="right" w:leader="dot" w:pos="6487"/>
            </w:tabs>
            <w:rPr>
              <w:rFonts w:ascii="微软雅黑" w:eastAsia="微软雅黑" w:hAnsi="微软雅黑" w:cstheme="minorBidi" w:hint="eastAsia"/>
              <w:noProof/>
              <w:sz w:val="15"/>
              <w:szCs w:val="15"/>
              <w14:ligatures w14:val="standardContextual"/>
            </w:rPr>
          </w:pPr>
          <w:hyperlink w:anchor="_Toc209254501" w:history="1">
            <w:r w:rsidRPr="008A49B8">
              <w:rPr>
                <w:rStyle w:val="af"/>
                <w:rFonts w:ascii="微软雅黑" w:eastAsia="微软雅黑" w:hAnsi="微软雅黑" w:hint="eastAsia"/>
                <w:noProof/>
                <w:sz w:val="15"/>
                <w:szCs w:val="15"/>
              </w:rPr>
              <w:t>Chapter Ⅳ Product Toxic and Harmful Substances Statement</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_Toc209254501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15</w:t>
            </w:r>
            <w:r w:rsidRPr="008A49B8">
              <w:rPr>
                <w:rFonts w:ascii="微软雅黑" w:eastAsia="微软雅黑" w:hAnsi="微软雅黑" w:hint="eastAsia"/>
                <w:noProof/>
                <w:sz w:val="15"/>
                <w:szCs w:val="15"/>
              </w:rPr>
              <w:fldChar w:fldCharType="end"/>
            </w:r>
          </w:hyperlink>
        </w:p>
        <w:p w14:paraId="05D2C08B" w14:textId="15660293" w:rsidR="008A49B8" w:rsidRPr="008A49B8" w:rsidRDefault="008A49B8">
          <w:pPr>
            <w:pStyle w:val="TOC1"/>
            <w:tabs>
              <w:tab w:val="right" w:leader="dot" w:pos="6487"/>
            </w:tabs>
            <w:rPr>
              <w:rFonts w:ascii="微软雅黑" w:eastAsia="微软雅黑" w:hAnsi="微软雅黑" w:cstheme="minorBidi" w:hint="eastAsia"/>
              <w:noProof/>
              <w:sz w:val="15"/>
              <w:szCs w:val="15"/>
              <w14:ligatures w14:val="standardContextual"/>
            </w:rPr>
          </w:pPr>
          <w:hyperlink w:anchor="_Toc209254502" w:history="1">
            <w:r w:rsidRPr="008A49B8">
              <w:rPr>
                <w:rStyle w:val="af"/>
                <w:rFonts w:ascii="微软雅黑" w:eastAsia="微软雅黑" w:hAnsi="微软雅黑" w:hint="eastAsia"/>
                <w:noProof/>
                <w:sz w:val="15"/>
                <w:szCs w:val="15"/>
              </w:rPr>
              <w:t>Chapter Ⅴ Warranty Service</w:t>
            </w:r>
            <w:r w:rsidRPr="008A49B8">
              <w:rPr>
                <w:rFonts w:ascii="微软雅黑" w:eastAsia="微软雅黑" w:hAnsi="微软雅黑" w:hint="eastAsia"/>
                <w:noProof/>
                <w:sz w:val="15"/>
                <w:szCs w:val="15"/>
              </w:rPr>
              <w:tab/>
            </w:r>
            <w:r w:rsidRPr="008A49B8">
              <w:rPr>
                <w:rFonts w:ascii="微软雅黑" w:eastAsia="微软雅黑" w:hAnsi="微软雅黑" w:hint="eastAsia"/>
                <w:noProof/>
                <w:sz w:val="15"/>
                <w:szCs w:val="15"/>
              </w:rPr>
              <w:fldChar w:fldCharType="begin"/>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noProof/>
                <w:sz w:val="15"/>
                <w:szCs w:val="15"/>
              </w:rPr>
              <w:instrText>PAGEREF _Toc209254502 \h</w:instrText>
            </w:r>
            <w:r w:rsidRPr="008A49B8">
              <w:rPr>
                <w:rFonts w:ascii="微软雅黑" w:eastAsia="微软雅黑" w:hAnsi="微软雅黑" w:hint="eastAsia"/>
                <w:noProof/>
                <w:sz w:val="15"/>
                <w:szCs w:val="15"/>
              </w:rPr>
              <w:instrText xml:space="preserve"> </w:instrText>
            </w:r>
            <w:r w:rsidRPr="008A49B8">
              <w:rPr>
                <w:rFonts w:ascii="微软雅黑" w:eastAsia="微软雅黑" w:hAnsi="微软雅黑" w:hint="eastAsia"/>
                <w:noProof/>
                <w:sz w:val="15"/>
                <w:szCs w:val="15"/>
              </w:rPr>
            </w:r>
            <w:r w:rsidRPr="008A49B8">
              <w:rPr>
                <w:rFonts w:ascii="微软雅黑" w:eastAsia="微软雅黑" w:hAnsi="微软雅黑" w:hint="eastAsia"/>
                <w:noProof/>
                <w:sz w:val="15"/>
                <w:szCs w:val="15"/>
              </w:rPr>
              <w:fldChar w:fldCharType="separate"/>
            </w:r>
            <w:r w:rsidRPr="008A49B8">
              <w:rPr>
                <w:rFonts w:ascii="微软雅黑" w:eastAsia="微软雅黑" w:hAnsi="微软雅黑"/>
                <w:noProof/>
                <w:sz w:val="15"/>
                <w:szCs w:val="15"/>
              </w:rPr>
              <w:t>17</w:t>
            </w:r>
            <w:r w:rsidRPr="008A49B8">
              <w:rPr>
                <w:rFonts w:ascii="微软雅黑" w:eastAsia="微软雅黑" w:hAnsi="微软雅黑" w:hint="eastAsia"/>
                <w:noProof/>
                <w:sz w:val="15"/>
                <w:szCs w:val="15"/>
              </w:rPr>
              <w:fldChar w:fldCharType="end"/>
            </w:r>
          </w:hyperlink>
        </w:p>
        <w:p w14:paraId="07407DAF" w14:textId="013148BA" w:rsidR="00404658" w:rsidRDefault="00000000">
          <w:r w:rsidRPr="008A49B8">
            <w:rPr>
              <w:rFonts w:ascii="微软雅黑" w:eastAsia="微软雅黑" w:hAnsi="微软雅黑"/>
              <w:sz w:val="15"/>
              <w:szCs w:val="15"/>
            </w:rPr>
            <w:fldChar w:fldCharType="end"/>
          </w:r>
        </w:p>
      </w:sdtContent>
    </w:sdt>
    <w:p w14:paraId="50225287" w14:textId="77777777" w:rsidR="00404658" w:rsidRDefault="00000000">
      <w:pPr>
        <w:pStyle w:val="P68B1DB1-217"/>
        <w:tabs>
          <w:tab w:val="right" w:leader="dot" w:pos="8659"/>
        </w:tabs>
        <w:ind w:leftChars="0" w:left="0"/>
        <w:rPr>
          <w:rFonts w:ascii="Arial" w:hAnsi="Arial"/>
        </w:rPr>
        <w:sectPr w:rsidR="00404658">
          <w:headerReference w:type="default" r:id="rId9"/>
          <w:footerReference w:type="default" r:id="rId10"/>
          <w:pgSz w:w="7937" w:h="11509"/>
          <w:pgMar w:top="720" w:right="720" w:bottom="720" w:left="720" w:header="283" w:footer="283" w:gutter="0"/>
          <w:pgNumType w:fmt="numberInDash" w:start="1"/>
          <w:cols w:space="720"/>
          <w:docGrid w:type="lines" w:linePitch="312"/>
        </w:sectPr>
      </w:pPr>
      <w:r w:rsidRPr="008A49B8">
        <w:rPr>
          <w:rFonts w:ascii="Arial" w:hAnsi="Arial" w:hint="eastAsia"/>
          <w:sz w:val="15"/>
          <w:szCs w:val="15"/>
        </w:rPr>
        <w:t xml:space="preserve">Note: The performance indicators are subject to change without statement. </w:t>
      </w:r>
    </w:p>
    <w:p w14:paraId="4FC4E879" w14:textId="77777777" w:rsidR="00404658" w:rsidRDefault="00404658">
      <w:pPr>
        <w:widowControl/>
        <w:jc w:val="left"/>
        <w:rPr>
          <w:rFonts w:ascii="Arial" w:hAnsi="Arial"/>
          <w:b/>
          <w:color w:val="000000"/>
        </w:rPr>
        <w:sectPr w:rsidR="00404658">
          <w:headerReference w:type="default" r:id="rId11"/>
          <w:footerReference w:type="default" r:id="rId12"/>
          <w:type w:val="continuous"/>
          <w:pgSz w:w="7937" w:h="11509"/>
          <w:pgMar w:top="720" w:right="720" w:bottom="720" w:left="720" w:header="283" w:footer="283" w:gutter="0"/>
          <w:pgNumType w:fmt="numberInDash" w:start="1"/>
          <w:cols w:space="720"/>
          <w:docGrid w:type="lines" w:linePitch="312"/>
        </w:sectPr>
      </w:pPr>
    </w:p>
    <w:p w14:paraId="50174538" w14:textId="77777777" w:rsidR="00404658" w:rsidRDefault="00000000">
      <w:pPr>
        <w:pStyle w:val="P68B1DB1-78"/>
        <w:spacing w:line="360" w:lineRule="auto"/>
        <w:outlineLvl w:val="0"/>
      </w:pPr>
      <w:bookmarkStart w:id="5" w:name="_Toc383779629"/>
      <w:bookmarkStart w:id="6" w:name="_Toc341080819"/>
      <w:bookmarkStart w:id="7" w:name="_Toc449622924"/>
      <w:bookmarkStart w:id="8" w:name="_Toc209254477"/>
      <w:r>
        <w:lastRenderedPageBreak/>
        <w:t>Security Summary</w:t>
      </w:r>
      <w:bookmarkEnd w:id="5"/>
      <w:bookmarkEnd w:id="6"/>
      <w:bookmarkEnd w:id="7"/>
      <w:bookmarkEnd w:id="8"/>
    </w:p>
    <w:p w14:paraId="27C75853" w14:textId="77777777" w:rsidR="00404658" w:rsidRPr="003A5691" w:rsidRDefault="00000000">
      <w:pPr>
        <w:pStyle w:val="P68B1DB1-19"/>
        <w:ind w:firstLine="260"/>
        <w:rPr>
          <w:sz w:val="18"/>
          <w:szCs w:val="18"/>
        </w:rPr>
      </w:pPr>
      <w:r w:rsidRPr="003A5691">
        <w:rPr>
          <w:sz w:val="18"/>
          <w:szCs w:val="18"/>
        </w:rPr>
        <w:t xml:space="preserve">This chapter contains important safety instructions that must be followed to operate the power supply and storage environment. To ensure your personal safety, please read the following operating instructions before operation to ensure that the power supply is in the best working environment. </w:t>
      </w:r>
      <w:bookmarkStart w:id="9" w:name="_Toc449622925"/>
    </w:p>
    <w:tbl>
      <w:tblPr>
        <w:tblW w:w="6821" w:type="dxa"/>
        <w:tblInd w:w="91" w:type="dxa"/>
        <w:tblLayout w:type="fixed"/>
        <w:tblLook w:val="04A0" w:firstRow="1" w:lastRow="0" w:firstColumn="1" w:lastColumn="0" w:noHBand="0" w:noVBand="1"/>
      </w:tblPr>
      <w:tblGrid>
        <w:gridCol w:w="1010"/>
        <w:gridCol w:w="5811"/>
      </w:tblGrid>
      <w:tr w:rsidR="00404658" w14:paraId="4366E270" w14:textId="77777777" w:rsidTr="003A5691">
        <w:trPr>
          <w:trHeight w:val="397"/>
        </w:trPr>
        <w:tc>
          <w:tcPr>
            <w:tcW w:w="6821" w:type="dxa"/>
            <w:gridSpan w:val="2"/>
            <w:tcBorders>
              <w:top w:val="single" w:sz="4" w:space="0" w:color="auto"/>
              <w:left w:val="single" w:sz="4" w:space="0" w:color="auto"/>
              <w:bottom w:val="single" w:sz="4" w:space="0" w:color="auto"/>
              <w:right w:val="single" w:sz="4" w:space="0" w:color="auto"/>
            </w:tcBorders>
            <w:vAlign w:val="center"/>
          </w:tcPr>
          <w:p w14:paraId="25943FF8" w14:textId="77777777" w:rsidR="00404658" w:rsidRDefault="00000000">
            <w:pPr>
              <w:pStyle w:val="P68B1DB1-110"/>
              <w:rPr>
                <w:rFonts w:cs="Wingdings" w:hint="default"/>
                <w:kern w:val="0"/>
              </w:rPr>
            </w:pPr>
            <w:r>
              <w:t>Safety Guide</w:t>
            </w:r>
          </w:p>
        </w:tc>
      </w:tr>
      <w:tr w:rsidR="00404658" w14:paraId="50B4AA1A" w14:textId="77777777" w:rsidTr="003A5691">
        <w:trPr>
          <w:trHeight w:val="397"/>
        </w:trPr>
        <w:tc>
          <w:tcPr>
            <w:tcW w:w="1010" w:type="dxa"/>
            <w:vMerge w:val="restart"/>
            <w:tcBorders>
              <w:top w:val="single" w:sz="4" w:space="0" w:color="auto"/>
              <w:left w:val="single" w:sz="4" w:space="0" w:color="auto"/>
              <w:bottom w:val="single" w:sz="4" w:space="0" w:color="auto"/>
              <w:right w:val="single" w:sz="4" w:space="0" w:color="auto"/>
            </w:tcBorders>
            <w:vAlign w:val="center"/>
          </w:tcPr>
          <w:p w14:paraId="5D09B841" w14:textId="77777777" w:rsidR="00404658" w:rsidRPr="003A5691" w:rsidRDefault="00000000" w:rsidP="003A5691">
            <w:pPr>
              <w:widowControl/>
              <w:spacing w:after="130"/>
              <w:jc w:val="center"/>
              <w:textAlignment w:val="center"/>
              <w:rPr>
                <w:rFonts w:ascii="Arial" w:hAnsi="Arial" w:cs="Calibri"/>
                <w:color w:val="000000"/>
                <w:sz w:val="15"/>
                <w:szCs w:val="15"/>
              </w:rPr>
            </w:pPr>
            <w:r w:rsidRPr="003A5691">
              <w:rPr>
                <w:rStyle w:val="font81"/>
                <w:rFonts w:ascii="Arial" w:eastAsia="宋体" w:hAnsi="Arial"/>
                <w:sz w:val="15"/>
                <w:szCs w:val="15"/>
              </w:rPr>
              <w:t xml:space="preserve">General Introduction </w:t>
            </w:r>
            <w:r w:rsidRPr="003A5691">
              <w:rPr>
                <w:rFonts w:ascii="Arial" w:hAnsi="Arial" w:cs="Calibri"/>
                <w:noProof/>
                <w:color w:val="000000"/>
                <w:sz w:val="15"/>
                <w:szCs w:val="15"/>
              </w:rPr>
              <w:drawing>
                <wp:inline distT="0" distB="0" distL="114300" distR="114300" wp14:anchorId="7DBD239B" wp14:editId="5C0BDD81">
                  <wp:extent cx="401955" cy="195580"/>
                  <wp:effectExtent l="0" t="0" r="17145" b="13970"/>
                  <wp:docPr id="9" name="图片 9"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3"/>
                          <pic:cNvPicPr>
                            <a:picLocks noChangeAspect="1"/>
                          </pic:cNvPicPr>
                        </pic:nvPicPr>
                        <pic:blipFill>
                          <a:blip r:embed="rId13"/>
                          <a:stretch>
                            <a:fillRect/>
                          </a:stretch>
                        </pic:blipFill>
                        <pic:spPr>
                          <a:xfrm>
                            <a:off x="0" y="0"/>
                            <a:ext cx="401955" cy="195580"/>
                          </a:xfrm>
                          <a:prstGeom prst="rect">
                            <a:avLst/>
                          </a:prstGeom>
                        </pic:spPr>
                      </pic:pic>
                    </a:graphicData>
                  </a:graphic>
                </wp:inline>
              </w:drawing>
            </w:r>
          </w:p>
        </w:tc>
        <w:tc>
          <w:tcPr>
            <w:tcW w:w="5811" w:type="dxa"/>
            <w:tcBorders>
              <w:top w:val="single" w:sz="4" w:space="0" w:color="auto"/>
              <w:left w:val="nil"/>
              <w:bottom w:val="single" w:sz="4" w:space="0" w:color="auto"/>
              <w:right w:val="single" w:sz="4" w:space="0" w:color="auto"/>
            </w:tcBorders>
            <w:vAlign w:val="center"/>
          </w:tcPr>
          <w:p w14:paraId="58EE8016"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Do not place heavy objects on the case. </w:t>
            </w:r>
          </w:p>
        </w:tc>
      </w:tr>
      <w:tr w:rsidR="00404658" w14:paraId="71CFBC51" w14:textId="77777777" w:rsidTr="003A5691">
        <w:trPr>
          <w:trHeight w:val="397"/>
        </w:trPr>
        <w:tc>
          <w:tcPr>
            <w:tcW w:w="1010" w:type="dxa"/>
            <w:vMerge/>
            <w:tcBorders>
              <w:top w:val="single" w:sz="4" w:space="0" w:color="auto"/>
              <w:left w:val="single" w:sz="4" w:space="0" w:color="auto"/>
              <w:bottom w:val="single" w:sz="4" w:space="0" w:color="auto"/>
              <w:right w:val="single" w:sz="4" w:space="0" w:color="auto"/>
            </w:tcBorders>
            <w:vAlign w:val="center"/>
          </w:tcPr>
          <w:p w14:paraId="3DEE86AE" w14:textId="77777777" w:rsidR="00404658" w:rsidRPr="003A5691" w:rsidRDefault="00404658" w:rsidP="003A5691">
            <w:pPr>
              <w:jc w:val="center"/>
              <w:rPr>
                <w:rFonts w:ascii="Arial" w:hAnsi="Arial" w:cs="Calibri"/>
                <w:color w:val="000000"/>
                <w:sz w:val="15"/>
                <w:szCs w:val="15"/>
              </w:rPr>
            </w:pPr>
          </w:p>
        </w:tc>
        <w:tc>
          <w:tcPr>
            <w:tcW w:w="5811" w:type="dxa"/>
            <w:tcBorders>
              <w:top w:val="nil"/>
              <w:left w:val="nil"/>
              <w:bottom w:val="single" w:sz="4" w:space="0" w:color="auto"/>
              <w:right w:val="single" w:sz="4" w:space="0" w:color="auto"/>
            </w:tcBorders>
            <w:vAlign w:val="center"/>
          </w:tcPr>
          <w:p w14:paraId="02B195E2"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Avoid damage to the machine due to severe impact or improper handling. </w:t>
            </w:r>
          </w:p>
        </w:tc>
      </w:tr>
      <w:tr w:rsidR="00404658" w14:paraId="22F16B05" w14:textId="77777777" w:rsidTr="003A5691">
        <w:trPr>
          <w:trHeight w:val="397"/>
        </w:trPr>
        <w:tc>
          <w:tcPr>
            <w:tcW w:w="1010" w:type="dxa"/>
            <w:vMerge/>
            <w:tcBorders>
              <w:top w:val="single" w:sz="4" w:space="0" w:color="auto"/>
              <w:left w:val="single" w:sz="4" w:space="0" w:color="auto"/>
              <w:bottom w:val="single" w:sz="4" w:space="0" w:color="auto"/>
              <w:right w:val="single" w:sz="4" w:space="0" w:color="auto"/>
            </w:tcBorders>
            <w:vAlign w:val="center"/>
          </w:tcPr>
          <w:p w14:paraId="497858A1" w14:textId="77777777" w:rsidR="00404658" w:rsidRPr="003A5691" w:rsidRDefault="00404658" w:rsidP="003A5691">
            <w:pPr>
              <w:jc w:val="center"/>
              <w:rPr>
                <w:rFonts w:ascii="Arial" w:hAnsi="Arial" w:cs="Calibri"/>
                <w:color w:val="000000"/>
                <w:sz w:val="15"/>
                <w:szCs w:val="15"/>
              </w:rPr>
            </w:pPr>
          </w:p>
        </w:tc>
        <w:tc>
          <w:tcPr>
            <w:tcW w:w="5811" w:type="dxa"/>
            <w:tcBorders>
              <w:top w:val="nil"/>
              <w:left w:val="nil"/>
              <w:bottom w:val="single" w:sz="4" w:space="0" w:color="auto"/>
              <w:right w:val="single" w:sz="4" w:space="0" w:color="auto"/>
            </w:tcBorders>
            <w:vAlign w:val="center"/>
          </w:tcPr>
          <w:p w14:paraId="28ECE3F1"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Take precautions against electrostatic discharge when connecting the instrument. </w:t>
            </w:r>
          </w:p>
        </w:tc>
      </w:tr>
      <w:tr w:rsidR="00404658" w14:paraId="3B246A6E" w14:textId="77777777" w:rsidTr="003A5691">
        <w:trPr>
          <w:trHeight w:val="397"/>
        </w:trPr>
        <w:tc>
          <w:tcPr>
            <w:tcW w:w="1010" w:type="dxa"/>
            <w:vMerge/>
            <w:tcBorders>
              <w:top w:val="single" w:sz="4" w:space="0" w:color="auto"/>
              <w:left w:val="single" w:sz="4" w:space="0" w:color="auto"/>
              <w:bottom w:val="single" w:sz="4" w:space="0" w:color="auto"/>
              <w:right w:val="single" w:sz="4" w:space="0" w:color="auto"/>
            </w:tcBorders>
            <w:vAlign w:val="center"/>
          </w:tcPr>
          <w:p w14:paraId="22A369D2" w14:textId="77777777" w:rsidR="00404658" w:rsidRPr="003A5691" w:rsidRDefault="00404658" w:rsidP="003A5691">
            <w:pPr>
              <w:jc w:val="center"/>
              <w:rPr>
                <w:rFonts w:ascii="Arial" w:hAnsi="Arial" w:cs="Calibri"/>
                <w:color w:val="000000"/>
                <w:sz w:val="15"/>
                <w:szCs w:val="15"/>
              </w:rPr>
            </w:pPr>
          </w:p>
        </w:tc>
        <w:tc>
          <w:tcPr>
            <w:tcW w:w="5811" w:type="dxa"/>
            <w:tcBorders>
              <w:top w:val="nil"/>
              <w:left w:val="nil"/>
              <w:bottom w:val="single" w:sz="4" w:space="0" w:color="auto"/>
              <w:right w:val="single" w:sz="4" w:space="0" w:color="auto"/>
            </w:tcBorders>
            <w:vAlign w:val="center"/>
          </w:tcPr>
          <w:p w14:paraId="721F704F"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Do not block or isolate the fan vents. </w:t>
            </w:r>
          </w:p>
        </w:tc>
      </w:tr>
      <w:tr w:rsidR="00404658" w14:paraId="14ACB31B" w14:textId="77777777" w:rsidTr="003A5691">
        <w:trPr>
          <w:trHeight w:val="397"/>
        </w:trPr>
        <w:tc>
          <w:tcPr>
            <w:tcW w:w="1010" w:type="dxa"/>
            <w:vMerge/>
            <w:tcBorders>
              <w:top w:val="single" w:sz="4" w:space="0" w:color="auto"/>
              <w:left w:val="single" w:sz="4" w:space="0" w:color="auto"/>
              <w:bottom w:val="single" w:sz="4" w:space="0" w:color="auto"/>
              <w:right w:val="single" w:sz="4" w:space="0" w:color="auto"/>
            </w:tcBorders>
            <w:vAlign w:val="center"/>
          </w:tcPr>
          <w:p w14:paraId="7F13CECE" w14:textId="77777777" w:rsidR="00404658" w:rsidRPr="003A5691" w:rsidRDefault="00404658" w:rsidP="003A5691">
            <w:pPr>
              <w:jc w:val="center"/>
              <w:rPr>
                <w:rFonts w:ascii="Arial" w:hAnsi="Arial" w:cs="Calibri"/>
                <w:color w:val="000000"/>
                <w:sz w:val="15"/>
                <w:szCs w:val="15"/>
              </w:rPr>
            </w:pPr>
          </w:p>
        </w:tc>
        <w:tc>
          <w:tcPr>
            <w:tcW w:w="5811" w:type="dxa"/>
            <w:tcBorders>
              <w:top w:val="nil"/>
              <w:left w:val="nil"/>
              <w:bottom w:val="single" w:sz="4" w:space="0" w:color="auto"/>
              <w:right w:val="single" w:sz="4" w:space="0" w:color="auto"/>
            </w:tcBorders>
            <w:vAlign w:val="center"/>
          </w:tcPr>
          <w:p w14:paraId="35F1B4AA"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Do not open the machine unless it is a professional. </w:t>
            </w:r>
          </w:p>
        </w:tc>
      </w:tr>
      <w:tr w:rsidR="00404658" w14:paraId="66348D6C" w14:textId="77777777" w:rsidTr="003A5691">
        <w:trPr>
          <w:trHeight w:val="397"/>
        </w:trPr>
        <w:tc>
          <w:tcPr>
            <w:tcW w:w="1010" w:type="dxa"/>
            <w:vMerge w:val="restart"/>
            <w:tcBorders>
              <w:top w:val="nil"/>
              <w:left w:val="single" w:sz="4" w:space="0" w:color="auto"/>
              <w:bottom w:val="single" w:sz="4" w:space="0" w:color="auto"/>
              <w:right w:val="single" w:sz="4" w:space="0" w:color="auto"/>
            </w:tcBorders>
            <w:vAlign w:val="center"/>
          </w:tcPr>
          <w:p w14:paraId="405FC204" w14:textId="77777777" w:rsidR="00404658" w:rsidRPr="003A5691" w:rsidRDefault="00000000" w:rsidP="003A5691">
            <w:pPr>
              <w:pStyle w:val="P68B1DB1-111"/>
              <w:widowControl/>
              <w:jc w:val="center"/>
              <w:textAlignment w:val="center"/>
              <w:rPr>
                <w:rFonts w:hint="default"/>
                <w:sz w:val="15"/>
                <w:szCs w:val="15"/>
              </w:rPr>
            </w:pPr>
            <w:r w:rsidRPr="003A5691">
              <w:rPr>
                <w:sz w:val="15"/>
                <w:szCs w:val="15"/>
              </w:rPr>
              <w:t>Power Supply</w:t>
            </w:r>
          </w:p>
        </w:tc>
        <w:tc>
          <w:tcPr>
            <w:tcW w:w="5811" w:type="dxa"/>
            <w:tcBorders>
              <w:top w:val="nil"/>
              <w:left w:val="nil"/>
              <w:bottom w:val="single" w:sz="4" w:space="0" w:color="auto"/>
              <w:right w:val="single" w:sz="4" w:space="0" w:color="auto"/>
            </w:tcBorders>
            <w:vAlign w:val="center"/>
          </w:tcPr>
          <w:p w14:paraId="34A2D790"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61"/>
                <w:rFonts w:ascii="Arial" w:hAnsi="Arial"/>
                <w:sz w:val="15"/>
                <w:szCs w:val="15"/>
              </w:rPr>
              <w:t xml:space="preserve">AC input voltage: 220V ± 10%,50Hz </w:t>
            </w:r>
            <w:r w:rsidRPr="003A5691">
              <w:rPr>
                <w:rStyle w:val="font61"/>
                <w:rFonts w:ascii="Arial" w:hAnsi="Arial" w:hint="eastAsia"/>
                <w:sz w:val="15"/>
                <w:szCs w:val="15"/>
              </w:rPr>
              <w:t xml:space="preserve">or 110V </w:t>
            </w:r>
            <w:r w:rsidRPr="003A5691">
              <w:rPr>
                <w:rStyle w:val="font61"/>
                <w:rFonts w:ascii="Arial" w:hAnsi="Arial" w:hint="eastAsia"/>
                <w:sz w:val="15"/>
                <w:szCs w:val="15"/>
              </w:rPr>
              <w:t>±</w:t>
            </w:r>
            <w:r w:rsidRPr="003A5691">
              <w:rPr>
                <w:rStyle w:val="font61"/>
                <w:rFonts w:ascii="Arial" w:hAnsi="Arial" w:hint="eastAsia"/>
                <w:sz w:val="15"/>
                <w:szCs w:val="15"/>
              </w:rPr>
              <w:t xml:space="preserve"> 10%,60Hz (customized)</w:t>
            </w:r>
          </w:p>
        </w:tc>
      </w:tr>
      <w:tr w:rsidR="00404658" w14:paraId="7B7D3CEB" w14:textId="77777777" w:rsidTr="003A5691">
        <w:trPr>
          <w:trHeight w:val="397"/>
        </w:trPr>
        <w:tc>
          <w:tcPr>
            <w:tcW w:w="1010" w:type="dxa"/>
            <w:vMerge/>
            <w:tcBorders>
              <w:top w:val="nil"/>
              <w:left w:val="single" w:sz="4" w:space="0" w:color="auto"/>
              <w:bottom w:val="single" w:sz="4" w:space="0" w:color="auto"/>
              <w:right w:val="single" w:sz="4" w:space="0" w:color="auto"/>
            </w:tcBorders>
            <w:vAlign w:val="center"/>
          </w:tcPr>
          <w:p w14:paraId="09224779" w14:textId="77777777" w:rsidR="00404658" w:rsidRPr="003A5691" w:rsidRDefault="00404658" w:rsidP="003A5691">
            <w:pPr>
              <w:jc w:val="center"/>
              <w:rPr>
                <w:rFonts w:ascii="Arial" w:hAnsi="Arial" w:cs="宋体"/>
                <w:color w:val="000000"/>
                <w:sz w:val="15"/>
                <w:szCs w:val="15"/>
              </w:rPr>
            </w:pPr>
          </w:p>
        </w:tc>
        <w:tc>
          <w:tcPr>
            <w:tcW w:w="5811" w:type="dxa"/>
            <w:tcBorders>
              <w:top w:val="nil"/>
              <w:left w:val="nil"/>
              <w:bottom w:val="single" w:sz="4" w:space="0" w:color="auto"/>
              <w:right w:val="single" w:sz="4" w:space="0" w:color="auto"/>
            </w:tcBorders>
            <w:vAlign w:val="center"/>
          </w:tcPr>
          <w:p w14:paraId="031C9B44"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The ground wire of the power cord needs to be connected to the ground terminal to avoid electric shock. </w:t>
            </w:r>
          </w:p>
        </w:tc>
      </w:tr>
      <w:tr w:rsidR="00404658" w14:paraId="28475D8C" w14:textId="77777777" w:rsidTr="003A5691">
        <w:trPr>
          <w:trHeight w:val="397"/>
        </w:trPr>
        <w:tc>
          <w:tcPr>
            <w:tcW w:w="1010" w:type="dxa"/>
            <w:vMerge w:val="restart"/>
            <w:tcBorders>
              <w:top w:val="nil"/>
              <w:left w:val="single" w:sz="4" w:space="0" w:color="auto"/>
              <w:bottom w:val="single" w:sz="4" w:space="0" w:color="auto"/>
              <w:right w:val="single" w:sz="4" w:space="0" w:color="auto"/>
            </w:tcBorders>
            <w:vAlign w:val="center"/>
          </w:tcPr>
          <w:p w14:paraId="4EFE8EDB" w14:textId="77777777" w:rsidR="00404658" w:rsidRPr="003A5691" w:rsidRDefault="00000000" w:rsidP="003A5691">
            <w:pPr>
              <w:pStyle w:val="P68B1DB1-112"/>
              <w:widowControl/>
              <w:spacing w:after="130"/>
              <w:jc w:val="center"/>
              <w:textAlignment w:val="center"/>
              <w:rPr>
                <w:rFonts w:hint="default"/>
                <w:sz w:val="15"/>
                <w:szCs w:val="15"/>
              </w:rPr>
            </w:pPr>
            <w:r w:rsidRPr="003A5691">
              <w:rPr>
                <w:sz w:val="15"/>
                <w:szCs w:val="15"/>
              </w:rPr>
              <w:t xml:space="preserve">cleaning machine </w:t>
            </w:r>
            <w:r w:rsidRPr="003A5691">
              <w:rPr>
                <w:noProof/>
                <w:sz w:val="15"/>
                <w:szCs w:val="15"/>
              </w:rPr>
              <w:drawing>
                <wp:inline distT="0" distB="0" distL="114300" distR="114300" wp14:anchorId="4E3D82CB" wp14:editId="28CF72ED">
                  <wp:extent cx="401955" cy="195580"/>
                  <wp:effectExtent l="0" t="0" r="17145" b="13970"/>
                  <wp:docPr id="10" name="图片 10"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3"/>
                          <pic:cNvPicPr>
                            <a:picLocks noChangeAspect="1"/>
                          </pic:cNvPicPr>
                        </pic:nvPicPr>
                        <pic:blipFill>
                          <a:blip r:embed="rId14"/>
                          <a:stretch>
                            <a:fillRect/>
                          </a:stretch>
                        </pic:blipFill>
                        <pic:spPr>
                          <a:xfrm>
                            <a:off x="0" y="0"/>
                            <a:ext cx="401955" cy="195580"/>
                          </a:xfrm>
                          <a:prstGeom prst="rect">
                            <a:avLst/>
                          </a:prstGeom>
                        </pic:spPr>
                      </pic:pic>
                    </a:graphicData>
                  </a:graphic>
                </wp:inline>
              </w:drawing>
            </w:r>
          </w:p>
        </w:tc>
        <w:tc>
          <w:tcPr>
            <w:tcW w:w="5811" w:type="dxa"/>
            <w:tcBorders>
              <w:top w:val="nil"/>
              <w:left w:val="nil"/>
              <w:bottom w:val="single" w:sz="4" w:space="0" w:color="auto"/>
              <w:right w:val="single" w:sz="4" w:space="0" w:color="auto"/>
            </w:tcBorders>
            <w:vAlign w:val="center"/>
          </w:tcPr>
          <w:p w14:paraId="16BB3E07"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Cut off the power before cleaning. </w:t>
            </w:r>
          </w:p>
        </w:tc>
      </w:tr>
      <w:tr w:rsidR="00404658" w14:paraId="4BFEE15E" w14:textId="77777777" w:rsidTr="003A5691">
        <w:trPr>
          <w:trHeight w:val="397"/>
        </w:trPr>
        <w:tc>
          <w:tcPr>
            <w:tcW w:w="1010" w:type="dxa"/>
            <w:vMerge/>
            <w:tcBorders>
              <w:top w:val="nil"/>
              <w:left w:val="single" w:sz="4" w:space="0" w:color="auto"/>
              <w:bottom w:val="single" w:sz="4" w:space="0" w:color="auto"/>
              <w:right w:val="single" w:sz="4" w:space="0" w:color="auto"/>
            </w:tcBorders>
            <w:vAlign w:val="center"/>
          </w:tcPr>
          <w:p w14:paraId="54DC96E1" w14:textId="77777777" w:rsidR="00404658" w:rsidRPr="003A5691" w:rsidRDefault="00404658" w:rsidP="003A5691">
            <w:pPr>
              <w:rPr>
                <w:rFonts w:ascii="Arial" w:hAnsi="Arial" w:cs="宋体"/>
                <w:color w:val="000000"/>
                <w:sz w:val="15"/>
                <w:szCs w:val="15"/>
              </w:rPr>
            </w:pPr>
          </w:p>
        </w:tc>
        <w:tc>
          <w:tcPr>
            <w:tcW w:w="5811" w:type="dxa"/>
            <w:tcBorders>
              <w:top w:val="nil"/>
              <w:left w:val="nil"/>
              <w:bottom w:val="single" w:sz="4" w:space="0" w:color="auto"/>
              <w:right w:val="single" w:sz="4" w:space="0" w:color="auto"/>
            </w:tcBorders>
            <w:vAlign w:val="center"/>
          </w:tcPr>
          <w:p w14:paraId="2D951978"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Use mild detergent and water to wet a soft cloth, do not spray detergent directly. </w:t>
            </w:r>
          </w:p>
        </w:tc>
      </w:tr>
      <w:tr w:rsidR="00404658" w14:paraId="57B99F3B" w14:textId="77777777" w:rsidTr="003A5691">
        <w:trPr>
          <w:trHeight w:val="397"/>
        </w:trPr>
        <w:tc>
          <w:tcPr>
            <w:tcW w:w="1010" w:type="dxa"/>
            <w:vMerge/>
            <w:tcBorders>
              <w:top w:val="nil"/>
              <w:left w:val="single" w:sz="4" w:space="0" w:color="auto"/>
              <w:bottom w:val="single" w:sz="4" w:space="0" w:color="auto"/>
              <w:right w:val="single" w:sz="4" w:space="0" w:color="auto"/>
            </w:tcBorders>
            <w:vAlign w:val="center"/>
          </w:tcPr>
          <w:p w14:paraId="0C18A5A6" w14:textId="77777777" w:rsidR="00404658" w:rsidRPr="003A5691" w:rsidRDefault="00404658" w:rsidP="003A5691">
            <w:pPr>
              <w:rPr>
                <w:rFonts w:ascii="Arial" w:hAnsi="Arial" w:cs="宋体"/>
                <w:color w:val="000000"/>
                <w:sz w:val="15"/>
                <w:szCs w:val="15"/>
              </w:rPr>
            </w:pPr>
          </w:p>
        </w:tc>
        <w:tc>
          <w:tcPr>
            <w:tcW w:w="5811" w:type="dxa"/>
            <w:tcBorders>
              <w:top w:val="nil"/>
              <w:left w:val="nil"/>
              <w:bottom w:val="single" w:sz="4" w:space="0" w:color="auto"/>
              <w:right w:val="single" w:sz="4" w:space="0" w:color="auto"/>
            </w:tcBorders>
            <w:vAlign w:val="center"/>
          </w:tcPr>
          <w:p w14:paraId="28978442"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Do not use chemicals or cleaning agents containing abrasive products such as benzene, toluene, xylene and acetone. </w:t>
            </w:r>
          </w:p>
        </w:tc>
      </w:tr>
      <w:tr w:rsidR="00404658" w14:paraId="490E4A65" w14:textId="77777777" w:rsidTr="003A5691">
        <w:trPr>
          <w:trHeight w:val="397"/>
        </w:trPr>
        <w:tc>
          <w:tcPr>
            <w:tcW w:w="1010" w:type="dxa"/>
            <w:vMerge w:val="restart"/>
            <w:tcBorders>
              <w:top w:val="nil"/>
              <w:left w:val="single" w:sz="4" w:space="0" w:color="auto"/>
              <w:right w:val="single" w:sz="4" w:space="0" w:color="auto"/>
            </w:tcBorders>
            <w:vAlign w:val="center"/>
          </w:tcPr>
          <w:p w14:paraId="071E90AD" w14:textId="77777777" w:rsidR="00404658" w:rsidRPr="003A5691" w:rsidRDefault="00000000" w:rsidP="003A5691">
            <w:pPr>
              <w:pStyle w:val="P68B1DB1-111"/>
              <w:jc w:val="center"/>
              <w:rPr>
                <w:rFonts w:hint="default"/>
                <w:sz w:val="15"/>
                <w:szCs w:val="15"/>
              </w:rPr>
            </w:pPr>
            <w:r w:rsidRPr="003A5691">
              <w:rPr>
                <w:sz w:val="15"/>
                <w:szCs w:val="15"/>
              </w:rPr>
              <w:t>Operating Environment</w:t>
            </w:r>
          </w:p>
        </w:tc>
        <w:tc>
          <w:tcPr>
            <w:tcW w:w="5811" w:type="dxa"/>
            <w:tcBorders>
              <w:top w:val="single" w:sz="4" w:space="0" w:color="auto"/>
              <w:left w:val="single" w:sz="4" w:space="0" w:color="auto"/>
              <w:bottom w:val="single" w:sz="4" w:space="0" w:color="auto"/>
              <w:right w:val="single" w:sz="4" w:space="0" w:color="auto"/>
            </w:tcBorders>
            <w:vAlign w:val="center"/>
          </w:tcPr>
          <w:p w14:paraId="3AA0E216"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 xml:space="preserve">Place of use: indoor, avoid direct sun, dust and strong magnetic field. </w:t>
            </w:r>
          </w:p>
        </w:tc>
      </w:tr>
      <w:tr w:rsidR="00404658" w14:paraId="4EEA0F5A" w14:textId="77777777" w:rsidTr="003A5691">
        <w:trPr>
          <w:trHeight w:val="397"/>
        </w:trPr>
        <w:tc>
          <w:tcPr>
            <w:tcW w:w="1010" w:type="dxa"/>
            <w:vMerge/>
            <w:tcBorders>
              <w:left w:val="single" w:sz="4" w:space="0" w:color="auto"/>
              <w:right w:val="single" w:sz="4" w:space="0" w:color="auto"/>
            </w:tcBorders>
            <w:vAlign w:val="center"/>
          </w:tcPr>
          <w:p w14:paraId="4448EDD1" w14:textId="77777777" w:rsidR="00404658" w:rsidRPr="003A5691" w:rsidRDefault="00404658" w:rsidP="003A5691">
            <w:pPr>
              <w:jc w:val="center"/>
              <w:rPr>
                <w:rFonts w:ascii="Arial" w:hAnsi="Arial" w:cs="宋体"/>
                <w:color w:val="000000"/>
                <w:sz w:val="15"/>
                <w:szCs w:val="15"/>
              </w:rPr>
            </w:pPr>
          </w:p>
        </w:tc>
        <w:tc>
          <w:tcPr>
            <w:tcW w:w="5811" w:type="dxa"/>
            <w:tcBorders>
              <w:top w:val="single" w:sz="4" w:space="0" w:color="auto"/>
              <w:left w:val="single" w:sz="4" w:space="0" w:color="auto"/>
              <w:bottom w:val="single" w:sz="4" w:space="0" w:color="auto"/>
              <w:right w:val="single" w:sz="4" w:space="0" w:color="auto"/>
            </w:tcBorders>
            <w:vAlign w:val="center"/>
          </w:tcPr>
          <w:p w14:paraId="3CD83EB2" w14:textId="55A588E2"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sz w:val="15"/>
                <w:szCs w:val="15"/>
              </w:rPr>
              <w:t xml:space="preserve">Relative humidity: </w:t>
            </w:r>
            <w:r w:rsidR="003A5691" w:rsidRPr="003A5691">
              <w:rPr>
                <w:rStyle w:val="font51"/>
                <w:rFonts w:ascii="Arial" w:hAnsi="Arial"/>
                <w:sz w:val="15"/>
                <w:szCs w:val="15"/>
              </w:rPr>
              <w:t>≤</w:t>
            </w:r>
            <w:r w:rsidRPr="003A5691">
              <w:rPr>
                <w:rStyle w:val="font51"/>
                <w:rFonts w:ascii="Arial" w:hAnsi="Arial"/>
                <w:sz w:val="15"/>
                <w:szCs w:val="15"/>
              </w:rPr>
              <w:t xml:space="preserve"> </w:t>
            </w:r>
            <w:r w:rsidRPr="003A5691">
              <w:rPr>
                <w:rStyle w:val="font51"/>
                <w:rFonts w:ascii="Arial" w:hAnsi="Arial"/>
                <w:sz w:val="15"/>
              </w:rPr>
              <w:t>80%</w:t>
            </w:r>
          </w:p>
        </w:tc>
      </w:tr>
      <w:tr w:rsidR="00404658" w14:paraId="122B29D4" w14:textId="77777777" w:rsidTr="003A5691">
        <w:trPr>
          <w:trHeight w:val="397"/>
        </w:trPr>
        <w:tc>
          <w:tcPr>
            <w:tcW w:w="1010" w:type="dxa"/>
            <w:vMerge/>
            <w:tcBorders>
              <w:left w:val="single" w:sz="4" w:space="0" w:color="auto"/>
              <w:right w:val="single" w:sz="4" w:space="0" w:color="auto"/>
            </w:tcBorders>
            <w:vAlign w:val="center"/>
          </w:tcPr>
          <w:p w14:paraId="045BBDA0" w14:textId="77777777" w:rsidR="00404658" w:rsidRPr="003A5691" w:rsidRDefault="00404658" w:rsidP="003A5691">
            <w:pPr>
              <w:jc w:val="center"/>
              <w:rPr>
                <w:rFonts w:ascii="Arial" w:hAnsi="Arial" w:cs="宋体"/>
                <w:color w:val="000000"/>
                <w:sz w:val="15"/>
                <w:szCs w:val="15"/>
              </w:rPr>
            </w:pPr>
          </w:p>
        </w:tc>
        <w:tc>
          <w:tcPr>
            <w:tcW w:w="5811" w:type="dxa"/>
            <w:tcBorders>
              <w:top w:val="single" w:sz="4" w:space="0" w:color="auto"/>
              <w:left w:val="nil"/>
              <w:bottom w:val="single" w:sz="4" w:space="0" w:color="auto"/>
              <w:right w:val="single" w:sz="4" w:space="0" w:color="auto"/>
            </w:tcBorders>
            <w:vAlign w:val="center"/>
          </w:tcPr>
          <w:p w14:paraId="4E865301"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Altitude:&lt;2000m</w:t>
            </w:r>
          </w:p>
        </w:tc>
      </w:tr>
      <w:tr w:rsidR="00404658" w14:paraId="1AF096B7" w14:textId="77777777" w:rsidTr="003A5691">
        <w:trPr>
          <w:trHeight w:val="397"/>
        </w:trPr>
        <w:tc>
          <w:tcPr>
            <w:tcW w:w="1010" w:type="dxa"/>
            <w:vMerge/>
            <w:tcBorders>
              <w:left w:val="single" w:sz="4" w:space="0" w:color="auto"/>
              <w:bottom w:val="single" w:sz="4" w:space="0" w:color="auto"/>
              <w:right w:val="single" w:sz="4" w:space="0" w:color="auto"/>
            </w:tcBorders>
            <w:vAlign w:val="center"/>
          </w:tcPr>
          <w:p w14:paraId="1CF0630A" w14:textId="77777777" w:rsidR="00404658" w:rsidRPr="003A5691" w:rsidRDefault="00404658" w:rsidP="003A5691">
            <w:pPr>
              <w:jc w:val="center"/>
              <w:rPr>
                <w:rFonts w:ascii="Arial" w:hAnsi="Arial" w:cs="宋体"/>
                <w:color w:val="000000"/>
                <w:sz w:val="15"/>
                <w:szCs w:val="15"/>
              </w:rPr>
            </w:pPr>
          </w:p>
        </w:tc>
        <w:tc>
          <w:tcPr>
            <w:tcW w:w="5811" w:type="dxa"/>
            <w:tcBorders>
              <w:top w:val="nil"/>
              <w:left w:val="nil"/>
              <w:bottom w:val="single" w:sz="4" w:space="0" w:color="auto"/>
              <w:right w:val="single" w:sz="4" w:space="0" w:color="auto"/>
            </w:tcBorders>
            <w:vAlign w:val="center"/>
          </w:tcPr>
          <w:p w14:paraId="4D1432E0"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Temperature: 0 ℃ to 40 ℃</w:t>
            </w:r>
          </w:p>
        </w:tc>
      </w:tr>
      <w:tr w:rsidR="00404658" w14:paraId="23BE61BB" w14:textId="77777777" w:rsidTr="003A5691">
        <w:trPr>
          <w:trHeight w:val="397"/>
        </w:trPr>
        <w:tc>
          <w:tcPr>
            <w:tcW w:w="1010" w:type="dxa"/>
            <w:vMerge w:val="restart"/>
            <w:tcBorders>
              <w:top w:val="single" w:sz="4" w:space="0" w:color="auto"/>
              <w:left w:val="single" w:sz="4" w:space="0" w:color="auto"/>
              <w:bottom w:val="single" w:sz="4" w:space="0" w:color="auto"/>
              <w:right w:val="single" w:sz="4" w:space="0" w:color="auto"/>
            </w:tcBorders>
            <w:vAlign w:val="center"/>
          </w:tcPr>
          <w:p w14:paraId="1AD2AE12" w14:textId="77777777" w:rsidR="00404658" w:rsidRPr="003A5691" w:rsidRDefault="00000000" w:rsidP="003A5691">
            <w:pPr>
              <w:pStyle w:val="P68B1DB1-111"/>
              <w:widowControl/>
              <w:jc w:val="center"/>
              <w:textAlignment w:val="center"/>
              <w:rPr>
                <w:rFonts w:hint="default"/>
                <w:sz w:val="15"/>
                <w:szCs w:val="15"/>
              </w:rPr>
            </w:pPr>
            <w:r w:rsidRPr="003A5691">
              <w:rPr>
                <w:sz w:val="15"/>
                <w:szCs w:val="15"/>
              </w:rPr>
              <w:t>Storage Environment</w:t>
            </w:r>
          </w:p>
        </w:tc>
        <w:tc>
          <w:tcPr>
            <w:tcW w:w="5811" w:type="dxa"/>
            <w:tcBorders>
              <w:top w:val="nil"/>
              <w:left w:val="nil"/>
              <w:bottom w:val="single" w:sz="4" w:space="0" w:color="auto"/>
              <w:right w:val="single" w:sz="4" w:space="0" w:color="auto"/>
            </w:tcBorders>
            <w:vAlign w:val="center"/>
          </w:tcPr>
          <w:p w14:paraId="1F6C95DF" w14:textId="77777777"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hint="default"/>
                <w:sz w:val="15"/>
                <w:szCs w:val="15"/>
              </w:rPr>
              <w:t>Location: Indoor</w:t>
            </w:r>
          </w:p>
        </w:tc>
      </w:tr>
      <w:tr w:rsidR="00404658" w14:paraId="3DC04DB5" w14:textId="77777777" w:rsidTr="003A5691">
        <w:trPr>
          <w:trHeight w:val="397"/>
        </w:trPr>
        <w:tc>
          <w:tcPr>
            <w:tcW w:w="1010" w:type="dxa"/>
            <w:vMerge/>
            <w:tcBorders>
              <w:top w:val="single" w:sz="4" w:space="0" w:color="auto"/>
              <w:left w:val="single" w:sz="4" w:space="0" w:color="auto"/>
              <w:bottom w:val="single" w:sz="4" w:space="0" w:color="auto"/>
              <w:right w:val="single" w:sz="4" w:space="0" w:color="auto"/>
            </w:tcBorders>
            <w:vAlign w:val="center"/>
          </w:tcPr>
          <w:p w14:paraId="59B814FB" w14:textId="77777777" w:rsidR="00404658" w:rsidRPr="003A5691" w:rsidRDefault="00404658">
            <w:pPr>
              <w:rPr>
                <w:rFonts w:ascii="Arial" w:hAnsi="Arial" w:cs="宋体"/>
                <w:color w:val="000000"/>
                <w:sz w:val="15"/>
                <w:szCs w:val="15"/>
              </w:rPr>
            </w:pPr>
          </w:p>
        </w:tc>
        <w:tc>
          <w:tcPr>
            <w:tcW w:w="5811" w:type="dxa"/>
            <w:tcBorders>
              <w:top w:val="nil"/>
              <w:left w:val="nil"/>
              <w:bottom w:val="single" w:sz="4" w:space="0" w:color="auto"/>
              <w:right w:val="single" w:sz="4" w:space="0" w:color="auto"/>
            </w:tcBorders>
            <w:vAlign w:val="center"/>
          </w:tcPr>
          <w:p w14:paraId="0609B70E" w14:textId="3812A03D" w:rsidR="00404658" w:rsidRPr="003A5691" w:rsidRDefault="00000000" w:rsidP="003A5691">
            <w:pPr>
              <w:widowControl/>
              <w:numPr>
                <w:ilvl w:val="0"/>
                <w:numId w:val="1"/>
              </w:numPr>
              <w:textAlignment w:val="center"/>
              <w:rPr>
                <w:rFonts w:ascii="Arial" w:hAnsi="Arial" w:cs="Wingdings"/>
                <w:color w:val="000000"/>
                <w:sz w:val="15"/>
                <w:szCs w:val="15"/>
              </w:rPr>
            </w:pPr>
            <w:r w:rsidRPr="003A5691">
              <w:rPr>
                <w:rStyle w:val="font51"/>
                <w:rFonts w:ascii="Arial" w:hAnsi="Arial"/>
                <w:sz w:val="15"/>
                <w:szCs w:val="15"/>
              </w:rPr>
              <w:t xml:space="preserve">Relative humidity: </w:t>
            </w:r>
            <w:r w:rsidR="003A5691" w:rsidRPr="003A5691">
              <w:rPr>
                <w:rStyle w:val="font51"/>
                <w:rFonts w:ascii="Arial" w:hAnsi="Arial"/>
                <w:sz w:val="15"/>
                <w:szCs w:val="15"/>
              </w:rPr>
              <w:t>≤</w:t>
            </w:r>
            <w:r w:rsidRPr="003A5691">
              <w:rPr>
                <w:rStyle w:val="font51"/>
                <w:rFonts w:ascii="Arial" w:hAnsi="Arial"/>
                <w:sz w:val="15"/>
                <w:szCs w:val="15"/>
              </w:rPr>
              <w:t xml:space="preserve"> </w:t>
            </w:r>
            <w:r w:rsidRPr="003A5691">
              <w:rPr>
                <w:rStyle w:val="font51"/>
                <w:rFonts w:ascii="Arial" w:hAnsi="Arial"/>
                <w:sz w:val="15"/>
              </w:rPr>
              <w:t>70%</w:t>
            </w:r>
          </w:p>
        </w:tc>
      </w:tr>
      <w:tr w:rsidR="00404658" w14:paraId="0CF8D20B" w14:textId="77777777" w:rsidTr="003A5691">
        <w:trPr>
          <w:trHeight w:val="397"/>
        </w:trPr>
        <w:tc>
          <w:tcPr>
            <w:tcW w:w="1010" w:type="dxa"/>
            <w:vMerge/>
            <w:tcBorders>
              <w:top w:val="single" w:sz="4" w:space="0" w:color="auto"/>
              <w:left w:val="single" w:sz="4" w:space="0" w:color="auto"/>
              <w:bottom w:val="single" w:sz="4" w:space="0" w:color="auto"/>
              <w:right w:val="single" w:sz="4" w:space="0" w:color="auto"/>
            </w:tcBorders>
            <w:vAlign w:val="center"/>
          </w:tcPr>
          <w:p w14:paraId="1571E662" w14:textId="77777777" w:rsidR="00404658" w:rsidRPr="003A5691" w:rsidRDefault="00404658">
            <w:pPr>
              <w:rPr>
                <w:rFonts w:ascii="Arial" w:hAnsi="Arial" w:cs="宋体"/>
                <w:color w:val="000000"/>
                <w:sz w:val="15"/>
                <w:szCs w:val="15"/>
              </w:rPr>
            </w:pPr>
          </w:p>
        </w:tc>
        <w:tc>
          <w:tcPr>
            <w:tcW w:w="5811" w:type="dxa"/>
            <w:tcBorders>
              <w:top w:val="nil"/>
              <w:left w:val="nil"/>
              <w:bottom w:val="single" w:sz="4" w:space="0" w:color="auto"/>
              <w:right w:val="single" w:sz="4" w:space="0" w:color="auto"/>
            </w:tcBorders>
            <w:vAlign w:val="center"/>
          </w:tcPr>
          <w:p w14:paraId="4D9FF7F8" w14:textId="0DAB3307" w:rsidR="00404658" w:rsidRPr="003A5691" w:rsidRDefault="00000000" w:rsidP="003A5691">
            <w:pPr>
              <w:widowControl/>
              <w:numPr>
                <w:ilvl w:val="0"/>
                <w:numId w:val="1"/>
              </w:numPr>
              <w:textAlignment w:val="center"/>
              <w:rPr>
                <w:rFonts w:ascii="Arial" w:hAnsi="Arial" w:cs="Wingdings"/>
                <w:color w:val="000000"/>
                <w:sz w:val="15"/>
                <w:szCs w:val="15"/>
              </w:rPr>
            </w:pPr>
            <w:proofErr w:type="gramStart"/>
            <w:r w:rsidRPr="003A5691">
              <w:rPr>
                <w:rStyle w:val="font51"/>
                <w:rFonts w:ascii="Arial" w:hAnsi="Arial" w:hint="default"/>
                <w:sz w:val="15"/>
                <w:szCs w:val="15"/>
              </w:rPr>
              <w:t>Temperature:-</w:t>
            </w:r>
            <w:proofErr w:type="gramEnd"/>
            <w:r w:rsidRPr="003A5691">
              <w:rPr>
                <w:rStyle w:val="font51"/>
                <w:rFonts w:ascii="Arial" w:hAnsi="Arial" w:hint="default"/>
                <w:sz w:val="15"/>
                <w:szCs w:val="15"/>
              </w:rPr>
              <w:t xml:space="preserve">20 ℃ </w:t>
            </w:r>
            <w:r w:rsidR="003A5691">
              <w:rPr>
                <w:rStyle w:val="font51"/>
                <w:rFonts w:ascii="Arial" w:hAnsi="Arial" w:hint="default"/>
                <w:sz w:val="15"/>
                <w:szCs w:val="15"/>
              </w:rPr>
              <w:t>~</w:t>
            </w:r>
            <w:r w:rsidRPr="003A5691">
              <w:rPr>
                <w:rStyle w:val="font51"/>
                <w:rFonts w:ascii="Arial" w:hAnsi="Arial" w:hint="default"/>
                <w:sz w:val="15"/>
                <w:szCs w:val="15"/>
              </w:rPr>
              <w:t xml:space="preserve"> 80 ℃</w:t>
            </w:r>
          </w:p>
        </w:tc>
      </w:tr>
    </w:tbl>
    <w:p w14:paraId="409EA785" w14:textId="77777777" w:rsidR="00404658" w:rsidRDefault="00000000">
      <w:pPr>
        <w:pStyle w:val="P68B1DB1-78"/>
        <w:spacing w:line="360" w:lineRule="auto"/>
        <w:outlineLvl w:val="0"/>
      </w:pPr>
      <w:bookmarkStart w:id="10" w:name="_Toc209254478"/>
      <w:r>
        <w:lastRenderedPageBreak/>
        <w:t>Chapter I Overview</w:t>
      </w:r>
      <w:bookmarkEnd w:id="9"/>
      <w:bookmarkEnd w:id="10"/>
    </w:p>
    <w:p w14:paraId="218D63A6" w14:textId="77777777" w:rsidR="00404658" w:rsidRDefault="00000000">
      <w:pPr>
        <w:pStyle w:val="P68B1DB1-3813"/>
        <w:autoSpaceDE w:val="0"/>
        <w:autoSpaceDN w:val="0"/>
        <w:adjustRightInd w:val="0"/>
        <w:ind w:firstLine="480"/>
        <w:jc w:val="left"/>
        <w:rPr>
          <w:rFonts w:ascii="Arial" w:hAnsi="Arial"/>
        </w:rPr>
      </w:pPr>
      <w:bookmarkStart w:id="11" w:name="_Toc3371"/>
      <w:r>
        <w:rPr>
          <w:rFonts w:ascii="Arial" w:hAnsi="Arial"/>
        </w:rPr>
        <w:t xml:space="preserve">This series of products is the 1 integrated maximum of </w:t>
      </w:r>
      <w:r>
        <w:rPr>
          <w:rFonts w:ascii="Arial" w:hAnsi="Arial" w:hint="eastAsia"/>
        </w:rPr>
        <w:t>10 groups of module power supply programmable DC regulated current power supply, touch screen display, while displaying 10 module power output voltage, current, power value.</w:t>
      </w:r>
      <w:r>
        <w:rPr>
          <w:rFonts w:ascii="Arial" w:hAnsi="Arial"/>
        </w:rPr>
        <w:t xml:space="preserve"> </w:t>
      </w:r>
      <w:bookmarkStart w:id="12" w:name="_Toc449622926"/>
      <w:bookmarkStart w:id="13" w:name="_Toc282152564"/>
    </w:p>
    <w:p w14:paraId="483491F9" w14:textId="77777777" w:rsidR="00404658" w:rsidRDefault="00404658">
      <w:pPr>
        <w:pStyle w:val="af2"/>
        <w:autoSpaceDE w:val="0"/>
        <w:autoSpaceDN w:val="0"/>
        <w:adjustRightInd w:val="0"/>
        <w:ind w:firstLine="480"/>
        <w:jc w:val="left"/>
        <w:rPr>
          <w:rFonts w:ascii="Arial" w:hAnsi="Arial"/>
          <w:color w:val="000000"/>
          <w:sz w:val="24"/>
        </w:rPr>
      </w:pPr>
    </w:p>
    <w:p w14:paraId="23D0DFEA" w14:textId="77777777" w:rsidR="00404658" w:rsidRDefault="00000000">
      <w:pPr>
        <w:pStyle w:val="P68B1DB1-714"/>
        <w:numPr>
          <w:ilvl w:val="1"/>
          <w:numId w:val="2"/>
        </w:numPr>
        <w:spacing w:line="360" w:lineRule="auto"/>
        <w:ind w:left="403" w:hanging="403"/>
        <w:outlineLvl w:val="1"/>
      </w:pPr>
      <w:bookmarkStart w:id="14" w:name="_Toc209254479"/>
      <w:bookmarkEnd w:id="11"/>
      <w:r>
        <w:t>Functional features</w:t>
      </w:r>
      <w:bookmarkEnd w:id="12"/>
      <w:bookmarkEnd w:id="13"/>
      <w:bookmarkEnd w:id="14"/>
    </w:p>
    <w:p w14:paraId="1F2AE169" w14:textId="315783A2" w:rsidR="00404658" w:rsidRDefault="00000000">
      <w:pPr>
        <w:pStyle w:val="P68B1DB1-115"/>
        <w:numPr>
          <w:ilvl w:val="0"/>
          <w:numId w:val="3"/>
        </w:numPr>
        <w:tabs>
          <w:tab w:val="left" w:pos="840"/>
          <w:tab w:val="left" w:pos="1380"/>
        </w:tabs>
        <w:autoSpaceDE w:val="0"/>
        <w:autoSpaceDN w:val="0"/>
        <w:rPr>
          <w:rFonts w:ascii="Arial" w:hAnsi="Arial"/>
        </w:rPr>
      </w:pPr>
      <w:proofErr w:type="gramStart"/>
      <w:r>
        <w:rPr>
          <w:rFonts w:ascii="Arial" w:hAnsi="Arial"/>
        </w:rPr>
        <w:t>7 inch</w:t>
      </w:r>
      <w:proofErr w:type="gramEnd"/>
      <w:r>
        <w:rPr>
          <w:rFonts w:ascii="Arial" w:hAnsi="Arial"/>
        </w:rPr>
        <w:t xml:space="preserve"> touch screen display power output voltage, current, power</w:t>
      </w:r>
      <w:r w:rsidR="003A5691">
        <w:rPr>
          <w:rFonts w:ascii="Arial" w:hAnsi="Arial"/>
        </w:rPr>
        <w:t xml:space="preserve"> at the same time</w:t>
      </w:r>
      <w:r>
        <w:rPr>
          <w:rFonts w:ascii="Arial" w:hAnsi="Arial"/>
        </w:rPr>
        <w:t xml:space="preserve">. </w:t>
      </w:r>
    </w:p>
    <w:p w14:paraId="4B1644F9" w14:textId="5B121019" w:rsidR="00404658" w:rsidRDefault="003A5691">
      <w:pPr>
        <w:pStyle w:val="P68B1DB1-115"/>
        <w:numPr>
          <w:ilvl w:val="0"/>
          <w:numId w:val="3"/>
        </w:numPr>
        <w:tabs>
          <w:tab w:val="left" w:pos="840"/>
          <w:tab w:val="left" w:pos="1380"/>
        </w:tabs>
        <w:autoSpaceDE w:val="0"/>
        <w:autoSpaceDN w:val="0"/>
        <w:rPr>
          <w:rFonts w:ascii="Arial" w:hAnsi="Arial"/>
        </w:rPr>
      </w:pPr>
      <w:r>
        <w:rPr>
          <w:rFonts w:ascii="Arial" w:hAnsi="Arial" w:hint="eastAsia"/>
        </w:rPr>
        <w:t>Constant v</w:t>
      </w:r>
      <w:r w:rsidR="00000000">
        <w:rPr>
          <w:rFonts w:ascii="Arial" w:hAnsi="Arial"/>
        </w:rPr>
        <w:t xml:space="preserve">oltage and </w:t>
      </w:r>
      <w:r>
        <w:rPr>
          <w:rFonts w:ascii="Arial" w:hAnsi="Arial" w:hint="eastAsia"/>
        </w:rPr>
        <w:t>constant current</w:t>
      </w:r>
      <w:r w:rsidR="00000000">
        <w:rPr>
          <w:rFonts w:ascii="Arial" w:hAnsi="Arial"/>
        </w:rPr>
        <w:t xml:space="preserve"> are automatically switched. </w:t>
      </w:r>
    </w:p>
    <w:p w14:paraId="3060D767" w14:textId="77777777" w:rsidR="00404658" w:rsidRDefault="00000000">
      <w:pPr>
        <w:pStyle w:val="P68B1DB1-116"/>
        <w:numPr>
          <w:ilvl w:val="0"/>
          <w:numId w:val="3"/>
        </w:numPr>
        <w:tabs>
          <w:tab w:val="left" w:pos="840"/>
          <w:tab w:val="left" w:pos="1380"/>
        </w:tabs>
        <w:autoSpaceDE w:val="0"/>
        <w:autoSpaceDN w:val="0"/>
        <w:rPr>
          <w:rFonts w:hint="default"/>
        </w:rPr>
      </w:pPr>
      <w:r>
        <w:t xml:space="preserve">Support 10 output channels, can be independent or synchronous output. </w:t>
      </w:r>
    </w:p>
    <w:p w14:paraId="0E34672F" w14:textId="5F0079EE" w:rsidR="00404658" w:rsidRDefault="00000000">
      <w:pPr>
        <w:pStyle w:val="P68B1DB1-115"/>
        <w:numPr>
          <w:ilvl w:val="0"/>
          <w:numId w:val="3"/>
        </w:numPr>
        <w:tabs>
          <w:tab w:val="left" w:pos="840"/>
          <w:tab w:val="left" w:pos="1380"/>
        </w:tabs>
        <w:autoSpaceDE w:val="0"/>
        <w:autoSpaceDN w:val="0"/>
        <w:rPr>
          <w:rFonts w:ascii="Arial" w:hAnsi="Arial"/>
        </w:rPr>
      </w:pPr>
      <w:r>
        <w:rPr>
          <w:rFonts w:ascii="Arial" w:hAnsi="Arial"/>
        </w:rPr>
        <w:t xml:space="preserve">Over voltage, over current, over power, over temperature, short circuit five protection function. </w:t>
      </w:r>
    </w:p>
    <w:p w14:paraId="0B67249C" w14:textId="77777777" w:rsidR="00404658" w:rsidRDefault="00000000">
      <w:pPr>
        <w:pStyle w:val="P68B1DB1-115"/>
        <w:numPr>
          <w:ilvl w:val="0"/>
          <w:numId w:val="3"/>
        </w:numPr>
        <w:tabs>
          <w:tab w:val="left" w:pos="840"/>
          <w:tab w:val="left" w:pos="1380"/>
        </w:tabs>
        <w:autoSpaceDE w:val="0"/>
        <w:autoSpaceDN w:val="0"/>
        <w:rPr>
          <w:rFonts w:ascii="Arial" w:hAnsi="Arial"/>
        </w:rPr>
      </w:pPr>
      <w:r>
        <w:rPr>
          <w:rFonts w:ascii="Arial" w:hAnsi="Arial"/>
        </w:rPr>
        <w:t xml:space="preserve">In the output off state, the voltage value </w:t>
      </w:r>
      <w:r>
        <w:rPr>
          <w:rFonts w:ascii="Arial" w:hAnsi="Arial" w:hint="eastAsia"/>
        </w:rPr>
        <w:t>and</w:t>
      </w:r>
      <w:r>
        <w:rPr>
          <w:rFonts w:ascii="Arial" w:hAnsi="Arial"/>
        </w:rPr>
        <w:t xml:space="preserve"> the </w:t>
      </w:r>
      <w:r>
        <w:rPr>
          <w:rFonts w:ascii="Arial" w:hAnsi="Arial" w:hint="eastAsia"/>
        </w:rPr>
        <w:t>current value can be preset, and the operation</w:t>
      </w:r>
      <w:r>
        <w:rPr>
          <w:rFonts w:ascii="Arial" w:hAnsi="Arial"/>
        </w:rPr>
        <w:t xml:space="preserve"> is </w:t>
      </w:r>
      <w:r>
        <w:rPr>
          <w:rFonts w:ascii="Arial" w:hAnsi="Arial" w:hint="eastAsia"/>
        </w:rPr>
        <w:t>convenient.</w:t>
      </w:r>
      <w:r>
        <w:rPr>
          <w:rFonts w:ascii="Arial" w:hAnsi="Arial"/>
        </w:rPr>
        <w:t xml:space="preserve"> </w:t>
      </w:r>
    </w:p>
    <w:p w14:paraId="0EF4206F" w14:textId="77777777" w:rsidR="00404658" w:rsidRDefault="00000000">
      <w:pPr>
        <w:pStyle w:val="P68B1DB1-117"/>
        <w:numPr>
          <w:ilvl w:val="0"/>
          <w:numId w:val="3"/>
        </w:numPr>
        <w:tabs>
          <w:tab w:val="left" w:pos="840"/>
          <w:tab w:val="left" w:pos="1380"/>
        </w:tabs>
        <w:autoSpaceDE w:val="0"/>
        <w:autoSpaceDN w:val="0"/>
        <w:rPr>
          <w:rFonts w:ascii="Arial" w:hAnsi="Arial"/>
          <w:color w:val="000000"/>
        </w:rPr>
      </w:pPr>
      <w:r>
        <w:rPr>
          <w:rFonts w:ascii="Arial" w:hAnsi="Arial" w:hint="eastAsia"/>
        </w:rPr>
        <w:t>MODBUS RTU protocol</w:t>
      </w:r>
      <w:r>
        <w:rPr>
          <w:rFonts w:ascii="Arial" w:hAnsi="Arial"/>
          <w:color w:val="000000"/>
        </w:rPr>
        <w:t xml:space="preserve"> support</w:t>
      </w:r>
      <w:r>
        <w:rPr>
          <w:rFonts w:ascii="Arial" w:hAnsi="Arial" w:hint="eastAsia"/>
          <w:color w:val="000000"/>
        </w:rPr>
        <w:t>, standard USB, RS232,</w:t>
      </w:r>
      <w:r>
        <w:rPr>
          <w:rFonts w:ascii="Arial" w:hAnsi="Arial"/>
          <w:color w:val="000000"/>
        </w:rPr>
        <w:t xml:space="preserve"> RS485 </w:t>
      </w:r>
      <w:r>
        <w:rPr>
          <w:rFonts w:ascii="Arial" w:hAnsi="Arial" w:hint="eastAsia"/>
          <w:color w:val="000000"/>
        </w:rPr>
        <w:t>three kinds of communication interface.</w:t>
      </w:r>
      <w:r>
        <w:rPr>
          <w:rFonts w:ascii="Arial" w:hAnsi="Arial"/>
          <w:color w:val="000000"/>
        </w:rPr>
        <w:t xml:space="preserve"> </w:t>
      </w:r>
    </w:p>
    <w:p w14:paraId="468CF8CC" w14:textId="77777777" w:rsidR="00404658" w:rsidRDefault="00000000">
      <w:pPr>
        <w:pStyle w:val="P68B1DB1-115"/>
        <w:numPr>
          <w:ilvl w:val="0"/>
          <w:numId w:val="3"/>
        </w:numPr>
        <w:tabs>
          <w:tab w:val="left" w:pos="840"/>
          <w:tab w:val="left" w:pos="1380"/>
        </w:tabs>
        <w:autoSpaceDE w:val="0"/>
        <w:autoSpaceDN w:val="0"/>
        <w:rPr>
          <w:rFonts w:ascii="Arial" w:hAnsi="Arial"/>
        </w:rPr>
      </w:pPr>
      <w:r>
        <w:rPr>
          <w:rFonts w:ascii="Arial" w:hAnsi="Arial"/>
        </w:rPr>
        <w:t xml:space="preserve">The temperature control fan makes the instrument have low noise and the fan life is longer. </w:t>
      </w:r>
    </w:p>
    <w:p w14:paraId="293185F9" w14:textId="77777777" w:rsidR="00404658" w:rsidRDefault="00404658">
      <w:pPr>
        <w:tabs>
          <w:tab w:val="left" w:pos="840"/>
          <w:tab w:val="left" w:pos="1380"/>
        </w:tabs>
        <w:autoSpaceDE w:val="0"/>
        <w:autoSpaceDN w:val="0"/>
        <w:ind w:left="210"/>
        <w:rPr>
          <w:rFonts w:ascii="Arial" w:hAnsi="Arial"/>
          <w:color w:val="000000"/>
          <w:sz w:val="24"/>
        </w:rPr>
      </w:pPr>
    </w:p>
    <w:p w14:paraId="6BED6F74" w14:textId="74B5E671" w:rsidR="00404658" w:rsidRDefault="00000000">
      <w:pPr>
        <w:pStyle w:val="P68B1DB1-714"/>
        <w:numPr>
          <w:ilvl w:val="1"/>
          <w:numId w:val="2"/>
        </w:numPr>
        <w:spacing w:line="360" w:lineRule="auto"/>
        <w:ind w:left="403" w:hanging="403"/>
        <w:outlineLvl w:val="1"/>
      </w:pPr>
      <w:bookmarkStart w:id="15" w:name="_Toc449622927"/>
      <w:bookmarkStart w:id="16" w:name="_Toc448177259"/>
      <w:bookmarkStart w:id="17" w:name="_Toc432584691"/>
      <w:bookmarkStart w:id="18" w:name="_Toc209254480"/>
      <w:r>
        <w:t xml:space="preserve">Front and </w:t>
      </w:r>
      <w:r w:rsidR="003A5691">
        <w:rPr>
          <w:rFonts w:hint="eastAsia"/>
        </w:rPr>
        <w:t>back</w:t>
      </w:r>
      <w:r>
        <w:t xml:space="preserve"> panels</w:t>
      </w:r>
      <w:bookmarkEnd w:id="15"/>
      <w:bookmarkEnd w:id="16"/>
      <w:bookmarkEnd w:id="18"/>
    </w:p>
    <w:p w14:paraId="0ED9B8B8" w14:textId="77777777" w:rsidR="00404658" w:rsidRDefault="00404658"/>
    <w:p w14:paraId="51901CD2" w14:textId="325282AE" w:rsidR="00404658" w:rsidRDefault="007B0FC3">
      <w:pPr>
        <w:pStyle w:val="P68B1DB1-118"/>
        <w:autoSpaceDE w:val="0"/>
        <w:autoSpaceDN w:val="0"/>
        <w:adjustRightInd w:val="0"/>
        <w:rPr>
          <w:rFonts w:hint="default"/>
        </w:rPr>
      </w:pPr>
      <w:r>
        <w:rPr>
          <w:noProof/>
        </w:rPr>
        <w:lastRenderedPageBreak/>
        <mc:AlternateContent>
          <mc:Choice Requires="wps">
            <w:drawing>
              <wp:anchor distT="45720" distB="45720" distL="114300" distR="114300" simplePos="0" relativeHeight="251669504" behindDoc="0" locked="0" layoutInCell="1" allowOverlap="1" wp14:anchorId="226C2CF9" wp14:editId="7CF1D678">
                <wp:simplePos x="0" y="0"/>
                <wp:positionH relativeFrom="column">
                  <wp:posOffset>3777698</wp:posOffset>
                </wp:positionH>
                <wp:positionV relativeFrom="paragraph">
                  <wp:posOffset>491937</wp:posOffset>
                </wp:positionV>
                <wp:extent cx="788795" cy="286378"/>
                <wp:effectExtent l="0" t="0" r="0" b="0"/>
                <wp:wrapNone/>
                <wp:docPr id="61793164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795" cy="286378"/>
                        </a:xfrm>
                        <a:prstGeom prst="rect">
                          <a:avLst/>
                        </a:prstGeom>
                        <a:noFill/>
                        <a:ln w="9525">
                          <a:noFill/>
                          <a:miter lim="800000"/>
                          <a:headEnd/>
                          <a:tailEnd/>
                        </a:ln>
                      </wps:spPr>
                      <wps:txbx>
                        <w:txbxContent>
                          <w:p w14:paraId="73BA8292" w14:textId="744B6D31" w:rsidR="007B0FC3" w:rsidRPr="00247CC5" w:rsidRDefault="007B0FC3" w:rsidP="007B0FC3">
                            <w:pPr>
                              <w:spacing w:line="160" w:lineRule="exact"/>
                              <w:rPr>
                                <w:rFonts w:ascii="微软雅黑" w:eastAsia="微软雅黑" w:hAnsi="微软雅黑" w:hint="eastAsia"/>
                                <w:sz w:val="15"/>
                                <w:szCs w:val="15"/>
                              </w:rPr>
                            </w:pPr>
                            <w:r>
                              <w:rPr>
                                <w:rFonts w:ascii="微软雅黑" w:eastAsia="微软雅黑" w:hAnsi="微软雅黑" w:hint="eastAsia"/>
                                <w:sz w:val="15"/>
                                <w:szCs w:val="15"/>
                              </w:rPr>
                              <w:t>Touch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6C2CF9" id="_x0000_t202" coordsize="21600,21600" o:spt="202" path="m,l,21600r21600,l21600,xe">
                <v:stroke joinstyle="miter"/>
                <v:path gradientshapeok="t" o:connecttype="rect"/>
              </v:shapetype>
              <v:shape id="文本框 2" o:spid="_x0000_s1026" type="#_x0000_t202" style="position:absolute;left:0;text-align:left;margin-left:297.45pt;margin-top:38.75pt;width:62.1pt;height:22.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" filled="f" stroked="f">
                <v:textbox>
                  <w:txbxContent>
                    <w:p w14:paraId="73BA8292" w14:textId="744B6D31" w:rsidR="007B0FC3" w:rsidRPr="00247CC5" w:rsidRDefault="007B0FC3" w:rsidP="007B0FC3">
                      <w:pPr>
                        <w:spacing w:line="160" w:lineRule="exact"/>
                        <w:rPr>
                          <w:rFonts w:ascii="微软雅黑" w:eastAsia="微软雅黑" w:hAnsi="微软雅黑" w:hint="eastAsia"/>
                          <w:sz w:val="15"/>
                          <w:szCs w:val="15"/>
                        </w:rPr>
                      </w:pPr>
                      <w:r>
                        <w:rPr>
                          <w:rFonts w:ascii="微软雅黑" w:eastAsia="微软雅黑" w:hAnsi="微软雅黑" w:hint="eastAsia"/>
                          <w:sz w:val="15"/>
                          <w:szCs w:val="15"/>
                        </w:rPr>
                        <w:t>Touch screen</w:t>
                      </w:r>
                    </w:p>
                  </w:txbxContent>
                </v:textbox>
              </v:shape>
            </w:pict>
          </mc:Fallback>
        </mc:AlternateContent>
      </w:r>
      <w:r w:rsidR="00247CC5">
        <w:rPr>
          <w:noProof/>
        </w:rPr>
        <mc:AlternateContent>
          <mc:Choice Requires="wps">
            <w:drawing>
              <wp:anchor distT="45720" distB="45720" distL="114300" distR="114300" simplePos="0" relativeHeight="251667456" behindDoc="0" locked="0" layoutInCell="1" allowOverlap="1" wp14:anchorId="6C55004B" wp14:editId="0E0CA546">
                <wp:simplePos x="0" y="0"/>
                <wp:positionH relativeFrom="column">
                  <wp:posOffset>-130028</wp:posOffset>
                </wp:positionH>
                <wp:positionV relativeFrom="paragraph">
                  <wp:posOffset>472447</wp:posOffset>
                </wp:positionV>
                <wp:extent cx="788795" cy="286378"/>
                <wp:effectExtent l="0" t="0" r="0" b="0"/>
                <wp:wrapNone/>
                <wp:docPr id="70609485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795" cy="286378"/>
                        </a:xfrm>
                        <a:prstGeom prst="rect">
                          <a:avLst/>
                        </a:prstGeom>
                        <a:noFill/>
                        <a:ln w="9525">
                          <a:noFill/>
                          <a:miter lim="800000"/>
                          <a:headEnd/>
                          <a:tailEnd/>
                        </a:ln>
                      </wps:spPr>
                      <wps:txbx>
                        <w:txbxContent>
                          <w:p w14:paraId="29700906" w14:textId="6E0517D9" w:rsidR="00247CC5" w:rsidRDefault="00247CC5" w:rsidP="007B0FC3">
                            <w:pPr>
                              <w:spacing w:line="160" w:lineRule="exact"/>
                              <w:rPr>
                                <w:rFonts w:ascii="微软雅黑" w:eastAsia="微软雅黑" w:hAnsi="微软雅黑"/>
                                <w:sz w:val="15"/>
                                <w:szCs w:val="15"/>
                              </w:rPr>
                            </w:pPr>
                            <w:r w:rsidRPr="00247CC5">
                              <w:rPr>
                                <w:rFonts w:ascii="微软雅黑" w:eastAsia="微软雅黑" w:hAnsi="微软雅黑" w:hint="eastAsia"/>
                                <w:sz w:val="15"/>
                                <w:szCs w:val="15"/>
                              </w:rPr>
                              <w:t xml:space="preserve">Power </w:t>
                            </w:r>
                            <w:r>
                              <w:rPr>
                                <w:rFonts w:ascii="微软雅黑" w:eastAsia="微软雅黑" w:hAnsi="微软雅黑" w:hint="eastAsia"/>
                                <w:sz w:val="15"/>
                                <w:szCs w:val="15"/>
                              </w:rPr>
                              <w:t>status</w:t>
                            </w:r>
                          </w:p>
                          <w:p w14:paraId="07DF9B93" w14:textId="10656F1C" w:rsidR="00247CC5" w:rsidRPr="00247CC5" w:rsidRDefault="00247CC5" w:rsidP="007B0FC3">
                            <w:pPr>
                              <w:spacing w:line="160" w:lineRule="exact"/>
                              <w:rPr>
                                <w:rFonts w:ascii="微软雅黑" w:eastAsia="微软雅黑" w:hAnsi="微软雅黑" w:hint="eastAsia"/>
                                <w:sz w:val="15"/>
                                <w:szCs w:val="15"/>
                              </w:rPr>
                            </w:pPr>
                            <w:r>
                              <w:rPr>
                                <w:rFonts w:ascii="微软雅黑" w:eastAsia="微软雅黑" w:hAnsi="微软雅黑" w:hint="eastAsia"/>
                                <w:sz w:val="15"/>
                                <w:szCs w:val="15"/>
                              </w:rPr>
                              <w:t>indicator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5004B" id="_x0000_s1027" type="#_x0000_t202" style="position:absolute;left:0;text-align:left;margin-left:-10.25pt;margin-top:37.2pt;width:62.1pt;height:22.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" filled="f" stroked="f">
                <v:textbox>
                  <w:txbxContent>
                    <w:p w14:paraId="29700906" w14:textId="6E0517D9" w:rsidR="00247CC5" w:rsidRDefault="00247CC5" w:rsidP="007B0FC3">
                      <w:pPr>
                        <w:spacing w:line="160" w:lineRule="exact"/>
                        <w:rPr>
                          <w:rFonts w:ascii="微软雅黑" w:eastAsia="微软雅黑" w:hAnsi="微软雅黑"/>
                          <w:sz w:val="15"/>
                          <w:szCs w:val="15"/>
                        </w:rPr>
                      </w:pPr>
                      <w:r w:rsidRPr="00247CC5">
                        <w:rPr>
                          <w:rFonts w:ascii="微软雅黑" w:eastAsia="微软雅黑" w:hAnsi="微软雅黑" w:hint="eastAsia"/>
                          <w:sz w:val="15"/>
                          <w:szCs w:val="15"/>
                        </w:rPr>
                        <w:t xml:space="preserve">Power </w:t>
                      </w:r>
                      <w:r>
                        <w:rPr>
                          <w:rFonts w:ascii="微软雅黑" w:eastAsia="微软雅黑" w:hAnsi="微软雅黑" w:hint="eastAsia"/>
                          <w:sz w:val="15"/>
                          <w:szCs w:val="15"/>
                        </w:rPr>
                        <w:t>status</w:t>
                      </w:r>
                    </w:p>
                    <w:p w14:paraId="07DF9B93" w14:textId="10656F1C" w:rsidR="00247CC5" w:rsidRPr="00247CC5" w:rsidRDefault="00247CC5" w:rsidP="007B0FC3">
                      <w:pPr>
                        <w:spacing w:line="160" w:lineRule="exact"/>
                        <w:rPr>
                          <w:rFonts w:ascii="微软雅黑" w:eastAsia="微软雅黑" w:hAnsi="微软雅黑" w:hint="eastAsia"/>
                          <w:sz w:val="15"/>
                          <w:szCs w:val="15"/>
                        </w:rPr>
                      </w:pPr>
                      <w:r>
                        <w:rPr>
                          <w:rFonts w:ascii="微软雅黑" w:eastAsia="微软雅黑" w:hAnsi="微软雅黑" w:hint="eastAsia"/>
                          <w:sz w:val="15"/>
                          <w:szCs w:val="15"/>
                        </w:rPr>
                        <w:t>indicator</w:t>
                      </w:r>
                    </w:p>
                  </w:txbxContent>
                </v:textbox>
              </v:shape>
            </w:pict>
          </mc:Fallback>
        </mc:AlternateContent>
      </w:r>
      <w:r w:rsidR="00247CC5">
        <w:rPr>
          <w:noProof/>
        </w:rPr>
        <mc:AlternateContent>
          <mc:Choice Requires="wps">
            <w:drawing>
              <wp:anchor distT="45720" distB="45720" distL="114300" distR="114300" simplePos="0" relativeHeight="251665408" behindDoc="0" locked="0" layoutInCell="1" allowOverlap="1" wp14:anchorId="6FD80CD6" wp14:editId="209B9A45">
                <wp:simplePos x="0" y="0"/>
                <wp:positionH relativeFrom="column">
                  <wp:posOffset>-135444</wp:posOffset>
                </wp:positionH>
                <wp:positionV relativeFrom="paragraph">
                  <wp:posOffset>763228</wp:posOffset>
                </wp:positionV>
                <wp:extent cx="788795" cy="271305"/>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795" cy="271305"/>
                        </a:xfrm>
                        <a:prstGeom prst="rect">
                          <a:avLst/>
                        </a:prstGeom>
                        <a:noFill/>
                        <a:ln w="9525">
                          <a:noFill/>
                          <a:miter lim="800000"/>
                          <a:headEnd/>
                          <a:tailEnd/>
                        </a:ln>
                      </wps:spPr>
                      <wps:txbx>
                        <w:txbxContent>
                          <w:p w14:paraId="0B8AA6FF" w14:textId="7CE1E7EB" w:rsidR="00247CC5" w:rsidRPr="00247CC5" w:rsidRDefault="00247CC5">
                            <w:pPr>
                              <w:rPr>
                                <w:rFonts w:ascii="微软雅黑" w:eastAsia="微软雅黑" w:hAnsi="微软雅黑" w:hint="eastAsia"/>
                                <w:sz w:val="15"/>
                                <w:szCs w:val="15"/>
                              </w:rPr>
                            </w:pPr>
                            <w:r w:rsidRPr="00247CC5">
                              <w:rPr>
                                <w:rFonts w:ascii="微软雅黑" w:eastAsia="微软雅黑" w:hAnsi="微软雅黑" w:hint="eastAsia"/>
                                <w:sz w:val="15"/>
                                <w:szCs w:val="15"/>
                              </w:rPr>
                              <w:t>Power switch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80CD6" id="_x0000_s1028" type="#_x0000_t202" style="position:absolute;left:0;text-align:left;margin-left:-10.65pt;margin-top:60.1pt;width:62.1pt;height:21.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" filled="f" stroked="f">
                <v:textbox>
                  <w:txbxContent>
                    <w:p w14:paraId="0B8AA6FF" w14:textId="7CE1E7EB" w:rsidR="00247CC5" w:rsidRPr="00247CC5" w:rsidRDefault="00247CC5">
                      <w:pPr>
                        <w:rPr>
                          <w:rFonts w:ascii="微软雅黑" w:eastAsia="微软雅黑" w:hAnsi="微软雅黑" w:hint="eastAsia"/>
                          <w:sz w:val="15"/>
                          <w:szCs w:val="15"/>
                        </w:rPr>
                      </w:pPr>
                      <w:r w:rsidRPr="00247CC5">
                        <w:rPr>
                          <w:rFonts w:ascii="微软雅黑" w:eastAsia="微软雅黑" w:hAnsi="微软雅黑" w:hint="eastAsia"/>
                          <w:sz w:val="15"/>
                          <w:szCs w:val="15"/>
                        </w:rPr>
                        <w:t>Power switch</w:t>
                      </w:r>
                    </w:p>
                  </w:txbxContent>
                </v:textbox>
              </v:shape>
            </w:pict>
          </mc:Fallback>
        </mc:AlternateContent>
      </w:r>
      <w:r w:rsidR="00247CC5">
        <w:rPr>
          <w:noProof/>
        </w:rPr>
        <mc:AlternateContent>
          <mc:Choice Requires="wps">
            <w:drawing>
              <wp:anchor distT="0" distB="0" distL="114300" distR="114300" simplePos="0" relativeHeight="251663360" behindDoc="0" locked="0" layoutInCell="1" allowOverlap="1" wp14:anchorId="12408A29" wp14:editId="4D538E08">
                <wp:simplePos x="0" y="0"/>
                <wp:positionH relativeFrom="column">
                  <wp:posOffset>3843376</wp:posOffset>
                </wp:positionH>
                <wp:positionV relativeFrom="paragraph">
                  <wp:posOffset>507427</wp:posOffset>
                </wp:positionV>
                <wp:extent cx="562708" cy="140677"/>
                <wp:effectExtent l="0" t="0" r="8890" b="0"/>
                <wp:wrapNone/>
                <wp:docPr id="1967355829" name="矩形 3"/>
                <wp:cNvGraphicFramePr/>
                <a:graphic xmlns:a="http://schemas.openxmlformats.org/drawingml/2006/main">
                  <a:graphicData uri="http://schemas.microsoft.com/office/word/2010/wordprocessingShape">
                    <wps:wsp>
                      <wps:cNvSpPr/>
                      <wps:spPr>
                        <a:xfrm>
                          <a:off x="0" y="0"/>
                          <a:ext cx="562708" cy="14067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998AD7" id="矩形 3" o:spid="_x0000_s1026" style="position:absolute;margin-left:302.65pt;margin-top:39.95pt;width:44.3pt;height:11.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" fillcolor="white [3212]" stroked="f" strokeweight="2pt"/>
            </w:pict>
          </mc:Fallback>
        </mc:AlternateContent>
      </w:r>
      <w:r w:rsidR="00247CC5">
        <w:rPr>
          <w:noProof/>
        </w:rPr>
        <mc:AlternateContent>
          <mc:Choice Requires="wps">
            <w:drawing>
              <wp:anchor distT="0" distB="0" distL="114300" distR="114300" simplePos="0" relativeHeight="251659264" behindDoc="0" locked="0" layoutInCell="1" allowOverlap="1" wp14:anchorId="03D07DD6" wp14:editId="026013C9">
                <wp:simplePos x="0" y="0"/>
                <wp:positionH relativeFrom="column">
                  <wp:posOffset>454</wp:posOffset>
                </wp:positionH>
                <wp:positionV relativeFrom="paragraph">
                  <wp:posOffset>848235</wp:posOffset>
                </wp:positionV>
                <wp:extent cx="562708" cy="140677"/>
                <wp:effectExtent l="0" t="0" r="8890" b="0"/>
                <wp:wrapNone/>
                <wp:docPr id="734877657" name="矩形 3"/>
                <wp:cNvGraphicFramePr/>
                <a:graphic xmlns:a="http://schemas.openxmlformats.org/drawingml/2006/main">
                  <a:graphicData uri="http://schemas.microsoft.com/office/word/2010/wordprocessingShape">
                    <wps:wsp>
                      <wps:cNvSpPr/>
                      <wps:spPr>
                        <a:xfrm>
                          <a:off x="0" y="0"/>
                          <a:ext cx="562708" cy="14067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DDFB09" id="矩形 3" o:spid="_x0000_s1026" style="position:absolute;margin-left:.05pt;margin-top:66.8pt;width:44.3pt;height:11.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" fillcolor="white [3212]" stroked="f" strokeweight="2pt"/>
            </w:pict>
          </mc:Fallback>
        </mc:AlternateContent>
      </w:r>
      <w:r w:rsidR="00247CC5">
        <w:rPr>
          <w:noProof/>
        </w:rPr>
        <mc:AlternateContent>
          <mc:Choice Requires="wps">
            <w:drawing>
              <wp:anchor distT="0" distB="0" distL="114300" distR="114300" simplePos="0" relativeHeight="251657216" behindDoc="0" locked="0" layoutInCell="1" allowOverlap="1" wp14:anchorId="09676D9D" wp14:editId="7CFCC77A">
                <wp:simplePos x="0" y="0"/>
                <wp:positionH relativeFrom="column">
                  <wp:posOffset>30145</wp:posOffset>
                </wp:positionH>
                <wp:positionV relativeFrom="paragraph">
                  <wp:posOffset>507442</wp:posOffset>
                </wp:positionV>
                <wp:extent cx="562708" cy="140677"/>
                <wp:effectExtent l="0" t="0" r="8890" b="0"/>
                <wp:wrapNone/>
                <wp:docPr id="136038742" name="矩形 3"/>
                <wp:cNvGraphicFramePr/>
                <a:graphic xmlns:a="http://schemas.openxmlformats.org/drawingml/2006/main">
                  <a:graphicData uri="http://schemas.microsoft.com/office/word/2010/wordprocessingShape">
                    <wps:wsp>
                      <wps:cNvSpPr/>
                      <wps:spPr>
                        <a:xfrm>
                          <a:off x="0" y="0"/>
                          <a:ext cx="562708" cy="14067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EE6EDA" id="矩形 3" o:spid="_x0000_s1026" style="position:absolute;margin-left:2.35pt;margin-top:39.95pt;width:44.3pt;height:11.1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" fillcolor="white [3212]" stroked="f" strokeweight="2pt"/>
            </w:pict>
          </mc:Fallback>
        </mc:AlternateContent>
      </w:r>
      <w:r w:rsidR="00000000">
        <w:rPr>
          <w:noProof/>
        </w:rPr>
        <w:drawing>
          <wp:inline distT="0" distB="0" distL="114300" distR="114300" wp14:anchorId="3978A505" wp14:editId="11792AA1">
            <wp:extent cx="4119880" cy="1162685"/>
            <wp:effectExtent l="0" t="0" r="13970" b="18415"/>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5"/>
                    <a:stretch>
                      <a:fillRect/>
                    </a:stretch>
                  </pic:blipFill>
                  <pic:spPr>
                    <a:xfrm>
                      <a:off x="0" y="0"/>
                      <a:ext cx="4119880" cy="1162685"/>
                    </a:xfrm>
                    <a:prstGeom prst="rect">
                      <a:avLst/>
                    </a:prstGeom>
                  </pic:spPr>
                </pic:pic>
              </a:graphicData>
            </a:graphic>
          </wp:inline>
        </w:drawing>
      </w:r>
    </w:p>
    <w:p w14:paraId="194D9F26" w14:textId="1898A1C8" w:rsidR="00404658" w:rsidRPr="003A5691" w:rsidRDefault="00000000" w:rsidP="003A5691">
      <w:pPr>
        <w:pStyle w:val="Default"/>
        <w:jc w:val="center"/>
        <w:rPr>
          <w:rFonts w:ascii="微软雅黑" w:eastAsia="微软雅黑" w:hAnsi="微软雅黑"/>
        </w:rPr>
      </w:pPr>
      <w:r w:rsidRPr="003A5691">
        <w:rPr>
          <w:rFonts w:ascii="微软雅黑" w:eastAsia="微软雅黑" w:hAnsi="微软雅黑"/>
        </w:rPr>
        <w:t>Front Panel</w:t>
      </w:r>
    </w:p>
    <w:p w14:paraId="51DF3A43" w14:textId="77777777" w:rsidR="00404658" w:rsidRDefault="00404658">
      <w:pPr>
        <w:rPr>
          <w:b/>
          <w:color w:val="000000"/>
          <w:sz w:val="24"/>
        </w:rPr>
      </w:pPr>
    </w:p>
    <w:p w14:paraId="36839B2A" w14:textId="4510891E" w:rsidR="00404658" w:rsidRDefault="00404658">
      <w:pPr>
        <w:rPr>
          <w:rFonts w:hint="eastAsia"/>
          <w:b/>
          <w:color w:val="000000"/>
          <w:sz w:val="24"/>
        </w:rPr>
      </w:pPr>
    </w:p>
    <w:p w14:paraId="71E475BE" w14:textId="21E6D979" w:rsidR="00404658" w:rsidRDefault="00000000">
      <w:pPr>
        <w:pStyle w:val="P68B1DB1-720"/>
        <w:numPr>
          <w:ilvl w:val="2"/>
          <w:numId w:val="2"/>
        </w:numPr>
        <w:outlineLvl w:val="2"/>
        <w:rPr>
          <w:rFonts w:hint="default"/>
        </w:rPr>
      </w:pPr>
      <w:bookmarkStart w:id="19" w:name="_Toc209254481"/>
      <w:r>
        <w:t>Power switch</w:t>
      </w:r>
      <w:bookmarkEnd w:id="19"/>
      <w:r w:rsidR="00305AA6">
        <w:t xml:space="preserve">   </w:t>
      </w:r>
    </w:p>
    <w:p w14:paraId="6485F1E8" w14:textId="77777777" w:rsidR="00404658" w:rsidRDefault="00000000">
      <w:pPr>
        <w:pStyle w:val="P68B1DB1-721"/>
        <w:ind w:firstLineChars="200" w:firstLine="480"/>
        <w:rPr>
          <w:rFonts w:hint="default"/>
        </w:rPr>
      </w:pPr>
      <w:r>
        <w:t xml:space="preserve">Used to turn the power on or off, the pressed state is on. </w:t>
      </w:r>
    </w:p>
    <w:p w14:paraId="019E431A" w14:textId="77777777" w:rsidR="00404658" w:rsidRDefault="00000000">
      <w:pPr>
        <w:pStyle w:val="P68B1DB1-720"/>
        <w:numPr>
          <w:ilvl w:val="2"/>
          <w:numId w:val="2"/>
        </w:numPr>
        <w:outlineLvl w:val="2"/>
        <w:rPr>
          <w:rFonts w:hint="default"/>
        </w:rPr>
      </w:pPr>
      <w:bookmarkStart w:id="20" w:name="_Toc209254482"/>
      <w:r>
        <w:t>Power Status Indicator</w:t>
      </w:r>
      <w:bookmarkEnd w:id="20"/>
    </w:p>
    <w:p w14:paraId="2F80EC8D" w14:textId="69CC848C" w:rsidR="00404658" w:rsidRDefault="00000000">
      <w:pPr>
        <w:pStyle w:val="P68B1DB1-722"/>
        <w:ind w:firstLineChars="200" w:firstLine="480"/>
        <w:rPr>
          <w:rFonts w:hint="default"/>
        </w:rPr>
      </w:pPr>
      <w:r>
        <w:t>Press the power switch</w:t>
      </w:r>
      <w:r w:rsidR="00247CC5">
        <w:t>. T</w:t>
      </w:r>
      <w:r>
        <w:t xml:space="preserve">urn on the power, the power status display light shows a green state; turn off the power, the display light goes out. </w:t>
      </w:r>
    </w:p>
    <w:p w14:paraId="7FFFA839" w14:textId="77777777" w:rsidR="00404658" w:rsidRDefault="00000000">
      <w:pPr>
        <w:pStyle w:val="P68B1DB1-720"/>
        <w:numPr>
          <w:ilvl w:val="2"/>
          <w:numId w:val="2"/>
        </w:numPr>
        <w:outlineLvl w:val="2"/>
        <w:rPr>
          <w:rFonts w:hint="default"/>
        </w:rPr>
      </w:pPr>
      <w:bookmarkStart w:id="21" w:name="_Toc209254483"/>
      <w:r>
        <w:t>Touch screen</w:t>
      </w:r>
      <w:bookmarkEnd w:id="21"/>
    </w:p>
    <w:p w14:paraId="0DE59799" w14:textId="77777777" w:rsidR="00404658" w:rsidRDefault="00000000">
      <w:pPr>
        <w:pStyle w:val="P68B1DB1-123"/>
        <w:jc w:val="center"/>
        <w:rPr>
          <w:rFonts w:hint="default"/>
        </w:rPr>
      </w:pPr>
      <w:r>
        <w:rPr>
          <w:noProof/>
        </w:rPr>
        <w:drawing>
          <wp:inline distT="0" distB="0" distL="114300" distR="114300" wp14:anchorId="4128F743" wp14:editId="5BA2A4CC">
            <wp:extent cx="4020185" cy="2318385"/>
            <wp:effectExtent l="0" t="0" r="18415" b="5715"/>
            <wp:docPr id="17" name="图片 17" descr="42ce88f9f86207b10611b9169ef8f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2ce88f9f86207b10611b9169ef8fc1"/>
                    <pic:cNvPicPr>
                      <a:picLocks noChangeAspect="1"/>
                    </pic:cNvPicPr>
                  </pic:nvPicPr>
                  <pic:blipFill>
                    <a:blip r:embed="rId16"/>
                    <a:stretch>
                      <a:fillRect/>
                    </a:stretch>
                  </pic:blipFill>
                  <pic:spPr>
                    <a:xfrm>
                      <a:off x="0" y="0"/>
                      <a:ext cx="4020185" cy="2318385"/>
                    </a:xfrm>
                    <a:prstGeom prst="rect">
                      <a:avLst/>
                    </a:prstGeom>
                  </pic:spPr>
                </pic:pic>
              </a:graphicData>
            </a:graphic>
          </wp:inline>
        </w:drawing>
      </w:r>
    </w:p>
    <w:p w14:paraId="3BF56E46" w14:textId="77777777" w:rsidR="00404658" w:rsidRDefault="00000000">
      <w:pPr>
        <w:pStyle w:val="P68B1DB1-123"/>
        <w:jc w:val="center"/>
        <w:rPr>
          <w:rFonts w:hint="default"/>
        </w:rPr>
      </w:pPr>
      <w:r>
        <w:t>"1-3" "4-6" "7-9" channel display interface</w:t>
      </w:r>
    </w:p>
    <w:p w14:paraId="519434EB" w14:textId="04377A1B" w:rsidR="00404658" w:rsidRDefault="00000000">
      <w:pPr>
        <w:pStyle w:val="P68B1DB1-115"/>
        <w:widowControl/>
        <w:numPr>
          <w:ilvl w:val="0"/>
          <w:numId w:val="4"/>
        </w:numPr>
        <w:ind w:leftChars="100" w:left="615"/>
        <w:rPr>
          <w:rFonts w:ascii="Arial" w:hAnsi="Arial"/>
        </w:rPr>
      </w:pPr>
      <w:r>
        <w:rPr>
          <w:rFonts w:ascii="Arial" w:hAnsi="Arial" w:hint="eastAsia"/>
          <w:b/>
        </w:rPr>
        <w:lastRenderedPageBreak/>
        <w:t>Output mode</w:t>
      </w:r>
      <w:r>
        <w:rPr>
          <w:rFonts w:ascii="Arial" w:hAnsi="Arial" w:hint="eastAsia"/>
        </w:rPr>
        <w:t xml:space="preserve">: CV is the </w:t>
      </w:r>
      <w:r w:rsidR="007B0FC3">
        <w:rPr>
          <w:rFonts w:ascii="Arial" w:hAnsi="Arial" w:hint="eastAsia"/>
        </w:rPr>
        <w:t>constant</w:t>
      </w:r>
      <w:r>
        <w:rPr>
          <w:rFonts w:ascii="Arial" w:hAnsi="Arial" w:hint="eastAsia"/>
        </w:rPr>
        <w:t xml:space="preserve"> voltage output mode, and CC is the </w:t>
      </w:r>
      <w:r w:rsidR="007B0FC3">
        <w:rPr>
          <w:rFonts w:ascii="Arial" w:hAnsi="Arial" w:hint="eastAsia"/>
        </w:rPr>
        <w:t xml:space="preserve">constant </w:t>
      </w:r>
      <w:r>
        <w:rPr>
          <w:rFonts w:ascii="Arial" w:hAnsi="Arial" w:hint="eastAsia"/>
        </w:rPr>
        <w:t xml:space="preserve">current output mode. Refer to </w:t>
      </w:r>
      <w:r>
        <w:rPr>
          <w:rFonts w:ascii="Arial" w:hAnsi="Arial" w:hint="eastAsia"/>
          <w:b/>
        </w:rPr>
        <w:t>2.1</w:t>
      </w:r>
      <w:r>
        <w:rPr>
          <w:rFonts w:ascii="Arial" w:hAnsi="Arial" w:hint="eastAsia"/>
        </w:rPr>
        <w:t xml:space="preserve"> and </w:t>
      </w:r>
      <w:r>
        <w:rPr>
          <w:rFonts w:ascii="Arial" w:hAnsi="Arial" w:hint="eastAsia"/>
          <w:b/>
        </w:rPr>
        <w:t>2.2</w:t>
      </w:r>
      <w:r>
        <w:rPr>
          <w:rFonts w:ascii="Arial" w:hAnsi="Arial" w:hint="eastAsia"/>
        </w:rPr>
        <w:t xml:space="preserve">. </w:t>
      </w:r>
    </w:p>
    <w:p w14:paraId="3DBEEBC5" w14:textId="77777777" w:rsidR="00404658" w:rsidRDefault="00000000">
      <w:pPr>
        <w:pStyle w:val="P68B1DB1-118"/>
        <w:widowControl/>
        <w:numPr>
          <w:ilvl w:val="0"/>
          <w:numId w:val="4"/>
        </w:numPr>
        <w:ind w:leftChars="100" w:left="615"/>
        <w:rPr>
          <w:rFonts w:hint="default"/>
        </w:rPr>
      </w:pPr>
      <w:r>
        <w:rPr>
          <w:b/>
        </w:rPr>
        <w:t>"Voltage"</w:t>
      </w:r>
      <w:r>
        <w:t xml:space="preserve"> is the actual output voltage value display window, unit:(V). </w:t>
      </w:r>
    </w:p>
    <w:p w14:paraId="6067BA95" w14:textId="77777777" w:rsidR="00404658" w:rsidRDefault="00000000">
      <w:pPr>
        <w:pStyle w:val="P68B1DB1-118"/>
        <w:widowControl/>
        <w:numPr>
          <w:ilvl w:val="0"/>
          <w:numId w:val="4"/>
        </w:numPr>
        <w:ind w:leftChars="100" w:left="615"/>
        <w:rPr>
          <w:rFonts w:hint="default"/>
        </w:rPr>
      </w:pPr>
      <w:r>
        <w:rPr>
          <w:b/>
        </w:rPr>
        <w:t>"Current"</w:t>
      </w:r>
      <w:r>
        <w:t xml:space="preserve"> is the actual output current value display window, unit:(A). </w:t>
      </w:r>
    </w:p>
    <w:p w14:paraId="066DD40D" w14:textId="77777777" w:rsidR="00404658" w:rsidRDefault="00000000">
      <w:pPr>
        <w:pStyle w:val="P68B1DB1-115"/>
        <w:widowControl/>
        <w:numPr>
          <w:ilvl w:val="0"/>
          <w:numId w:val="4"/>
        </w:numPr>
        <w:spacing w:line="15" w:lineRule="auto"/>
        <w:ind w:leftChars="100" w:left="615"/>
        <w:rPr>
          <w:rFonts w:ascii="Arial" w:hAnsi="Arial"/>
        </w:rPr>
      </w:pPr>
      <w:r>
        <w:rPr>
          <w:rFonts w:ascii="Arial" w:hAnsi="Arial" w:hint="eastAsia"/>
          <w:b/>
        </w:rPr>
        <w:t>"Power"</w:t>
      </w:r>
      <w:r>
        <w:rPr>
          <w:rFonts w:ascii="Arial" w:hAnsi="Arial" w:hint="eastAsia"/>
        </w:rPr>
        <w:t xml:space="preserve"> is the actual output power display window, power value = voltage value * current value, unit:(W). </w:t>
      </w:r>
    </w:p>
    <w:p w14:paraId="3E6CBC1B" w14:textId="77777777" w:rsidR="00404658" w:rsidRDefault="00000000">
      <w:pPr>
        <w:pStyle w:val="P68B1DB1-118"/>
        <w:widowControl/>
        <w:numPr>
          <w:ilvl w:val="0"/>
          <w:numId w:val="4"/>
        </w:numPr>
        <w:ind w:leftChars="100" w:left="615"/>
        <w:rPr>
          <w:rFonts w:hint="default"/>
        </w:rPr>
      </w:pPr>
      <w:r>
        <w:rPr>
          <w:b/>
        </w:rPr>
        <w:t>"</w:t>
      </w:r>
      <w:proofErr w:type="spellStart"/>
      <w:r>
        <w:rPr>
          <w:b/>
        </w:rPr>
        <w:t>SetU</w:t>
      </w:r>
      <w:proofErr w:type="spellEnd"/>
      <w:r>
        <w:rPr>
          <w:b/>
        </w:rPr>
        <w:t>"</w:t>
      </w:r>
      <w:r>
        <w:t xml:space="preserve">: voltage preset window, unit:(V), click the preset value, can be changed. </w:t>
      </w:r>
    </w:p>
    <w:p w14:paraId="6C79394A" w14:textId="77777777" w:rsidR="00404658" w:rsidRDefault="00000000">
      <w:pPr>
        <w:pStyle w:val="P68B1DB1-118"/>
        <w:widowControl/>
        <w:numPr>
          <w:ilvl w:val="0"/>
          <w:numId w:val="4"/>
        </w:numPr>
        <w:ind w:leftChars="100" w:left="615"/>
        <w:rPr>
          <w:rFonts w:hint="default"/>
          <w:b/>
        </w:rPr>
      </w:pPr>
      <w:r>
        <w:rPr>
          <w:b/>
        </w:rPr>
        <w:t>"</w:t>
      </w:r>
      <w:proofErr w:type="spellStart"/>
      <w:r>
        <w:rPr>
          <w:b/>
        </w:rPr>
        <w:t>SetI</w:t>
      </w:r>
      <w:proofErr w:type="spellEnd"/>
      <w:r>
        <w:rPr>
          <w:b/>
        </w:rPr>
        <w:t>"</w:t>
      </w:r>
      <w:r>
        <w:t xml:space="preserve"> is the current preset window, unit:(A), click the preset value to change it. </w:t>
      </w:r>
    </w:p>
    <w:p w14:paraId="0197B1CA" w14:textId="77777777" w:rsidR="00404658" w:rsidRDefault="00000000">
      <w:pPr>
        <w:pStyle w:val="P68B1DB1-115"/>
        <w:widowControl/>
        <w:numPr>
          <w:ilvl w:val="0"/>
          <w:numId w:val="4"/>
        </w:numPr>
        <w:ind w:leftChars="100" w:left="615"/>
        <w:rPr>
          <w:rFonts w:ascii="Arial" w:hAnsi="Arial"/>
          <w:b/>
        </w:rPr>
      </w:pPr>
      <w:r>
        <w:rPr>
          <w:rFonts w:ascii="Arial" w:hAnsi="Arial" w:hint="eastAsia"/>
          <w:b/>
        </w:rPr>
        <w:t>"OVP"</w:t>
      </w:r>
      <w:r>
        <w:rPr>
          <w:rFonts w:ascii="Arial" w:hAnsi="Arial" w:hint="eastAsia"/>
        </w:rPr>
        <w:t xml:space="preserve"> is the over-voltage protection setting window. The value on the left is the over-voltage protection threshold. If the actual output voltage exceeds this value, the output will be automatically turned off. Click the value to change it. The string on the right is the switch state of over-voltage protection, "OFF" is to turn off the protection, and "ON" is to turn on the protection. Click the string to switch. </w:t>
      </w:r>
    </w:p>
    <w:p w14:paraId="338C470F" w14:textId="77777777" w:rsidR="00404658" w:rsidRDefault="00000000">
      <w:pPr>
        <w:pStyle w:val="P68B1DB1-115"/>
        <w:widowControl/>
        <w:numPr>
          <w:ilvl w:val="0"/>
          <w:numId w:val="4"/>
        </w:numPr>
        <w:ind w:leftChars="100" w:left="615"/>
        <w:rPr>
          <w:rFonts w:ascii="Arial" w:hAnsi="Arial"/>
          <w:b/>
        </w:rPr>
      </w:pPr>
      <w:r>
        <w:rPr>
          <w:rFonts w:ascii="Arial" w:hAnsi="Arial" w:hint="eastAsia"/>
          <w:b/>
        </w:rPr>
        <w:t>"OCP"</w:t>
      </w:r>
      <w:r>
        <w:rPr>
          <w:rFonts w:ascii="Arial" w:hAnsi="Arial" w:hint="eastAsia"/>
        </w:rPr>
        <w:t xml:space="preserve"> is the over-current protection setting window. The value on the left is the over-current protection threshold. If the actual output current exceeds this value, the output will be automatically turned off. Click the value to change it. The string on the right is the switch state of over-current protection, "OFF" is to turn off the protection, and "ON" is to turn on the protection. Click the string to switch. </w:t>
      </w:r>
    </w:p>
    <w:p w14:paraId="278ED887" w14:textId="6BCCA78F" w:rsidR="00404658" w:rsidRDefault="00000000">
      <w:pPr>
        <w:pStyle w:val="P68B1DB1-115"/>
        <w:widowControl/>
        <w:numPr>
          <w:ilvl w:val="0"/>
          <w:numId w:val="4"/>
        </w:numPr>
        <w:ind w:leftChars="100" w:left="615"/>
        <w:rPr>
          <w:rFonts w:ascii="Arial" w:hAnsi="Arial"/>
          <w:b/>
        </w:rPr>
      </w:pPr>
      <w:r>
        <w:rPr>
          <w:rFonts w:ascii="Arial" w:hAnsi="Arial" w:hint="eastAsia"/>
          <w:b/>
        </w:rPr>
        <w:t>Number</w:t>
      </w:r>
      <w:r>
        <w:rPr>
          <w:rFonts w:ascii="Arial" w:hAnsi="Arial" w:hint="eastAsia"/>
        </w:rPr>
        <w:t xml:space="preserve"> of </w:t>
      </w:r>
      <w:r>
        <w:rPr>
          <w:rFonts w:ascii="Arial" w:hAnsi="Arial"/>
          <w:b/>
        </w:rPr>
        <w:t>channel window</w:t>
      </w:r>
      <w:r>
        <w:rPr>
          <w:rFonts w:ascii="Arial" w:hAnsi="Arial" w:hint="eastAsia"/>
        </w:rPr>
        <w:t xml:space="preserve">: "1"-"10" channel window corresponds to 10 </w:t>
      </w:r>
      <w:r w:rsidR="007B0FC3">
        <w:rPr>
          <w:rFonts w:ascii="Arial" w:hAnsi="Arial" w:hint="eastAsia"/>
        </w:rPr>
        <w:t>output</w:t>
      </w:r>
      <w:r>
        <w:rPr>
          <w:rFonts w:ascii="Arial" w:hAnsi="Arial" w:hint="eastAsia"/>
        </w:rPr>
        <w:t xml:space="preserve"> channels on the </w:t>
      </w:r>
      <w:r w:rsidR="007B0FC3">
        <w:rPr>
          <w:rFonts w:ascii="Arial" w:hAnsi="Arial" w:hint="eastAsia"/>
        </w:rPr>
        <w:t>back</w:t>
      </w:r>
      <w:r>
        <w:rPr>
          <w:rFonts w:ascii="Arial" w:hAnsi="Arial" w:hint="eastAsia"/>
        </w:rPr>
        <w:t xml:space="preserve"> panel, and the corresponding window can set the preset </w:t>
      </w:r>
      <w:r>
        <w:rPr>
          <w:rFonts w:ascii="Arial" w:hAnsi="Arial" w:hint="eastAsia"/>
        </w:rPr>
        <w:lastRenderedPageBreak/>
        <w:t xml:space="preserve">voltage, preset current, OVP, OCP, and output state of the channel. </w:t>
      </w:r>
    </w:p>
    <w:p w14:paraId="2E157C5D" w14:textId="77777777" w:rsidR="00404658" w:rsidRDefault="00000000">
      <w:pPr>
        <w:pStyle w:val="P68B1DB1-115"/>
        <w:widowControl/>
        <w:tabs>
          <w:tab w:val="left" w:pos="0"/>
        </w:tabs>
        <w:ind w:leftChars="100" w:left="690" w:hangingChars="200" w:hanging="480"/>
        <w:rPr>
          <w:rFonts w:ascii="Arial" w:hAnsi="Arial"/>
        </w:rPr>
      </w:pPr>
      <w:r>
        <w:rPr>
          <w:rFonts w:ascii="Arial" w:hAnsi="Arial" w:hint="eastAsia"/>
        </w:rPr>
        <w:t xml:space="preserve">10 </w:t>
      </w:r>
      <w:r>
        <w:rPr>
          <w:rFonts w:ascii="Arial" w:hAnsi="Arial" w:hint="eastAsia"/>
          <w:b/>
        </w:rPr>
        <w:t>"OUTPUT" independent on/off switch</w:t>
      </w:r>
      <w:r>
        <w:rPr>
          <w:rFonts w:ascii="Arial" w:hAnsi="Arial" w:hint="eastAsia"/>
        </w:rPr>
        <w:t xml:space="preserve">: Independently control the output state of the corresponding channel, click to switch, the green output state is on, and the red output state is off. </w:t>
      </w:r>
    </w:p>
    <w:p w14:paraId="0950B84B" w14:textId="77777777" w:rsidR="00404658" w:rsidRDefault="00000000">
      <w:pPr>
        <w:pStyle w:val="P68B1DB1-115"/>
        <w:widowControl/>
        <w:tabs>
          <w:tab w:val="left" w:pos="0"/>
        </w:tabs>
        <w:ind w:leftChars="100" w:left="690" w:hangingChars="200" w:hanging="480"/>
        <w:rPr>
          <w:rFonts w:ascii="Arial" w:hAnsi="Arial"/>
          <w:b/>
        </w:rPr>
      </w:pPr>
      <w:r>
        <w:rPr>
          <w:rFonts w:ascii="Arial" w:hAnsi="Arial" w:hint="eastAsia"/>
        </w:rPr>
        <w:t xml:space="preserve">11 </w:t>
      </w:r>
      <w:r w:rsidRPr="007B0FC3">
        <w:rPr>
          <w:rFonts w:ascii="Arial" w:hAnsi="Arial" w:hint="eastAsia"/>
          <w:b/>
        </w:rPr>
        <w:t>"On and off main switch"</w:t>
      </w:r>
      <w:r>
        <w:rPr>
          <w:rFonts w:ascii="Arial" w:hAnsi="Arial" w:hint="eastAsia"/>
        </w:rPr>
        <w:t xml:space="preserve">: It can control the output state of 10 switches at the same time. Green indicates that the output status of at least one channel is on; red indicates that the output status of all channels is off. </w:t>
      </w:r>
    </w:p>
    <w:p w14:paraId="78BACF6D" w14:textId="1447A41C" w:rsidR="00404658" w:rsidRDefault="00000000">
      <w:pPr>
        <w:pStyle w:val="P68B1DB1-115"/>
        <w:widowControl/>
        <w:tabs>
          <w:tab w:val="left" w:pos="0"/>
        </w:tabs>
        <w:ind w:leftChars="100" w:left="690" w:hangingChars="200" w:hanging="480"/>
        <w:jc w:val="left"/>
        <w:rPr>
          <w:rFonts w:ascii="Arial" w:hAnsi="Arial"/>
        </w:rPr>
      </w:pPr>
      <w:r>
        <w:rPr>
          <w:rFonts w:ascii="Arial" w:hAnsi="Arial" w:hint="eastAsia"/>
        </w:rPr>
        <w:t xml:space="preserve">12 </w:t>
      </w:r>
      <w:r>
        <w:rPr>
          <w:rFonts w:ascii="Arial" w:hAnsi="Arial" w:hint="eastAsia"/>
          <w:b/>
        </w:rPr>
        <w:t>"Station Number"</w:t>
      </w:r>
      <w:r>
        <w:rPr>
          <w:rFonts w:ascii="Arial" w:hAnsi="Arial" w:hint="eastAsia"/>
        </w:rPr>
        <w:t xml:space="preserve">: The power supply's address can be found in the 10-12 </w:t>
      </w:r>
      <w:proofErr w:type="spellStart"/>
      <w:r>
        <w:rPr>
          <w:rFonts w:ascii="Arial" w:hAnsi="Arial" w:hint="eastAsia"/>
        </w:rPr>
        <w:t>channelSettings</w:t>
      </w:r>
      <w:proofErr w:type="spellEnd"/>
      <w:r>
        <w:rPr>
          <w:rFonts w:ascii="Arial" w:hAnsi="Arial" w:hint="eastAsia"/>
        </w:rPr>
        <w:t xml:space="preserve"> within go </w:t>
      </w:r>
      <w:proofErr w:type="gramStart"/>
      <w:r>
        <w:rPr>
          <w:rFonts w:ascii="Arial" w:hAnsi="Arial" w:hint="eastAsia"/>
        </w:rPr>
        <w:t xml:space="preserve">to </w:t>
      </w:r>
      <w:r w:rsidR="00065C85">
        <w:rPr>
          <w:rFonts w:ascii="Arial" w:hAnsi="Arial" w:hint="eastAsia"/>
        </w:rPr>
        <w:t xml:space="preserve"> </w:t>
      </w:r>
      <w:r>
        <w:rPr>
          <w:rFonts w:ascii="Arial" w:hAnsi="Arial" w:hint="eastAsia"/>
        </w:rPr>
        <w:t>change</w:t>
      </w:r>
      <w:proofErr w:type="gramEnd"/>
      <w:r>
        <w:rPr>
          <w:rFonts w:ascii="Arial" w:hAnsi="Arial" w:hint="eastAsia"/>
        </w:rPr>
        <w:t xml:space="preserve">. </w:t>
      </w:r>
    </w:p>
    <w:p w14:paraId="31B4774E" w14:textId="5196E789" w:rsidR="00404658" w:rsidRDefault="00065C85">
      <w:pPr>
        <w:pStyle w:val="P68B1DB1-117"/>
        <w:widowControl/>
        <w:tabs>
          <w:tab w:val="left" w:pos="0"/>
        </w:tabs>
        <w:ind w:leftChars="100" w:left="690" w:hangingChars="200" w:hanging="480"/>
        <w:jc w:val="left"/>
        <w:rPr>
          <w:rFonts w:ascii="Arial" w:hAnsi="Arial"/>
          <w:color w:val="000000"/>
        </w:rPr>
      </w:pPr>
      <w:r w:rsidRPr="00065C85">
        <w:rPr>
          <w:rFonts w:ascii="Arial" w:hAnsi="Arial" w:hint="eastAsia"/>
          <w:bCs/>
          <w:color w:val="000000"/>
        </w:rPr>
        <w:t>13</w:t>
      </w:r>
      <w:r>
        <w:rPr>
          <w:rFonts w:ascii="Arial" w:hAnsi="Arial" w:hint="eastAsia"/>
          <w:b/>
          <w:color w:val="000000"/>
        </w:rPr>
        <w:t xml:space="preserve"> </w:t>
      </w:r>
      <w:r w:rsidR="00000000">
        <w:rPr>
          <w:rFonts w:ascii="Arial" w:hAnsi="Arial" w:hint="eastAsia"/>
          <w:b/>
          <w:color w:val="000000"/>
        </w:rPr>
        <w:t>"1-3", "4-6", "7-9", "10-12"</w:t>
      </w:r>
      <w:r w:rsidR="00000000">
        <w:rPr>
          <w:rFonts w:ascii="Arial" w:hAnsi="Arial" w:hint="eastAsia"/>
          <w:color w:val="000000"/>
        </w:rPr>
        <w:t xml:space="preserve"> </w:t>
      </w:r>
      <w:r w:rsidR="00000000" w:rsidRPr="00065C85">
        <w:rPr>
          <w:rFonts w:ascii="Arial" w:hAnsi="Arial" w:hint="eastAsia"/>
          <w:b/>
          <w:bCs/>
          <w:color w:val="000000"/>
        </w:rPr>
        <w:t>pass through the</w:t>
      </w:r>
      <w:r w:rsidR="00000000">
        <w:rPr>
          <w:rFonts w:ascii="Arial" w:hAnsi="Arial" w:hint="eastAsia"/>
          <w:color w:val="000000"/>
        </w:rPr>
        <w:t xml:space="preserve"> </w:t>
      </w:r>
      <w:r w:rsidR="00000000">
        <w:rPr>
          <w:rFonts w:ascii="Arial" w:hAnsi="Arial" w:hint="eastAsia"/>
          <w:b/>
        </w:rPr>
        <w:t xml:space="preserve">channel </w:t>
      </w:r>
      <w:r w:rsidR="00000000">
        <w:rPr>
          <w:rFonts w:ascii="Arial" w:hAnsi="Arial" w:hint="eastAsia"/>
          <w:b/>
          <w:color w:val="000000"/>
        </w:rPr>
        <w:t>display menu</w:t>
      </w:r>
      <w:r w:rsidR="00000000">
        <w:rPr>
          <w:rFonts w:ascii="Arial" w:hAnsi="Arial" w:hint="eastAsia"/>
          <w:color w:val="000000"/>
        </w:rPr>
        <w:t xml:space="preserve">: Indicates that each 3 group of channels is an interface. Click to switch different channel interfaces and perform different channel output control settings. </w:t>
      </w:r>
    </w:p>
    <w:p w14:paraId="7351C060" w14:textId="77777777" w:rsidR="00404658" w:rsidRDefault="00000000">
      <w:pPr>
        <w:pStyle w:val="P68B1DB1-124"/>
        <w:ind w:leftChars="200" w:left="420"/>
        <w:rPr>
          <w:rFonts w:hint="default"/>
        </w:rPr>
      </w:pPr>
      <w:r>
        <w:rPr>
          <w:noProof/>
        </w:rPr>
        <w:drawing>
          <wp:inline distT="0" distB="0" distL="114300" distR="114300" wp14:anchorId="09990FB0" wp14:editId="4FFB83CA">
            <wp:extent cx="3408680" cy="1852295"/>
            <wp:effectExtent l="0" t="0" r="1270" b="14605"/>
            <wp:docPr id="16" name="图片 16" descr="88ea1e6c907bc56684abc5443d6c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8ea1e6c907bc56684abc5443d6c238"/>
                    <pic:cNvPicPr>
                      <a:picLocks noChangeAspect="1"/>
                    </pic:cNvPicPr>
                  </pic:nvPicPr>
                  <pic:blipFill>
                    <a:blip r:embed="rId17"/>
                    <a:stretch>
                      <a:fillRect/>
                    </a:stretch>
                  </pic:blipFill>
                  <pic:spPr>
                    <a:xfrm>
                      <a:off x="0" y="0"/>
                      <a:ext cx="3408680" cy="1852295"/>
                    </a:xfrm>
                    <a:prstGeom prst="rect">
                      <a:avLst/>
                    </a:prstGeom>
                  </pic:spPr>
                </pic:pic>
              </a:graphicData>
            </a:graphic>
          </wp:inline>
        </w:drawing>
      </w:r>
    </w:p>
    <w:p w14:paraId="224E294C" w14:textId="77777777" w:rsidR="00404658" w:rsidRDefault="00000000">
      <w:pPr>
        <w:pStyle w:val="P68B1DB1-123"/>
        <w:jc w:val="center"/>
        <w:rPr>
          <w:rFonts w:hint="default"/>
        </w:rPr>
      </w:pPr>
      <w:r>
        <w:t>"10-12" channel display interface</w:t>
      </w:r>
    </w:p>
    <w:p w14:paraId="2B931D5B" w14:textId="1AE2034C" w:rsidR="00404658" w:rsidRDefault="00065C85" w:rsidP="00065C85">
      <w:pPr>
        <w:pStyle w:val="P68B1DB1-115"/>
        <w:widowControl/>
        <w:tabs>
          <w:tab w:val="left" w:pos="0"/>
        </w:tabs>
        <w:jc w:val="left"/>
        <w:rPr>
          <w:rFonts w:ascii="Arial" w:hAnsi="Arial"/>
        </w:rPr>
      </w:pPr>
      <w:r>
        <w:rPr>
          <w:rFonts w:ascii="Arial" w:hAnsi="Arial" w:hint="eastAsia"/>
        </w:rPr>
        <w:t>14</w:t>
      </w:r>
      <w:r>
        <w:rPr>
          <w:rFonts w:ascii="Arial" w:hAnsi="Arial" w:hint="eastAsia"/>
        </w:rPr>
        <w:t xml:space="preserve"> </w:t>
      </w:r>
      <w:r w:rsidR="00000000">
        <w:rPr>
          <w:rFonts w:ascii="Arial" w:hAnsi="Arial" w:hint="eastAsia"/>
          <w:b/>
        </w:rPr>
        <w:t>"Settings"</w:t>
      </w:r>
      <w:r w:rsidR="00000000">
        <w:rPr>
          <w:rFonts w:ascii="Arial" w:hAnsi="Arial" w:hint="eastAsia"/>
        </w:rPr>
        <w:t xml:space="preserve">: located at the "10-12" channel interface, click in to set the station number, baud rate, touch calibration, screen saver time, backlight brightness. </w:t>
      </w:r>
    </w:p>
    <w:p w14:paraId="45D9F03E" w14:textId="77777777" w:rsidR="00404658" w:rsidRDefault="00000000">
      <w:pPr>
        <w:pStyle w:val="P68B1DB1-117"/>
        <w:widowControl/>
        <w:tabs>
          <w:tab w:val="left" w:pos="0"/>
        </w:tabs>
        <w:jc w:val="left"/>
        <w:rPr>
          <w:rFonts w:ascii="Arial" w:hAnsi="Arial"/>
          <w:color w:val="000000"/>
        </w:rPr>
      </w:pPr>
      <w:r>
        <w:rPr>
          <w:rFonts w:ascii="Arial" w:hAnsi="Arial" w:hint="eastAsia"/>
          <w:b/>
          <w:color w:val="000000"/>
        </w:rPr>
        <w:lastRenderedPageBreak/>
        <w:t>Note:</w:t>
      </w:r>
      <w:r>
        <w:rPr>
          <w:rFonts w:ascii="Arial" w:hAnsi="Arial" w:hint="eastAsia"/>
        </w:rPr>
        <w:t xml:space="preserve"> </w:t>
      </w:r>
      <w:r>
        <w:rPr>
          <w:rFonts w:ascii="Arial" w:hAnsi="Arial" w:hint="eastAsia"/>
          <w:color w:val="000000"/>
        </w:rPr>
        <w:t>"</w:t>
      </w:r>
      <w:r>
        <w:rPr>
          <w:rFonts w:ascii="Arial" w:hAnsi="Arial" w:hint="eastAsia"/>
          <w:noProof/>
        </w:rPr>
        <mc:AlternateContent>
          <mc:Choice Requires="wps">
            <w:drawing>
              <wp:inline distT="0" distB="0" distL="114300" distR="114300" wp14:anchorId="7EFBC6B4" wp14:editId="1C02DDEE">
                <wp:extent cx="107950" cy="107950"/>
                <wp:effectExtent l="6350" t="6350" r="19050" b="19050"/>
                <wp:docPr id="6" name="禁止符 6"/>
                <wp:cNvGraphicFramePr/>
                <a:graphic xmlns:a="http://schemas.openxmlformats.org/drawingml/2006/main">
                  <a:graphicData uri="http://schemas.microsoft.com/office/word/2010/wordprocessingShape">
                    <wps:wsp>
                      <wps:cNvSpPr/>
                      <wps:spPr>
                        <a:xfrm>
                          <a:off x="532765" y="3811905"/>
                          <a:ext cx="107950" cy="107950"/>
                        </a:xfrm>
                        <a:prstGeom prst="noSmoking">
                          <a:avLst/>
                        </a:prstGeom>
                        <a:solidFill>
                          <a:schemeClr val="tx1"/>
                        </a:solidFill>
                        <a:ln w="12700">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type w14:anchorId="6F57121C"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禁止符 6" o:spid="_x0000_s1026" type="#_x0000_t57" style="width:8.5pt;height: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" adj="4050" fillcolor="black [3213]" strokecolor="white [3212]" strokeweight="1pt">
                <w10:anchorlock/>
              </v:shape>
            </w:pict>
          </mc:Fallback>
        </mc:AlternateContent>
      </w:r>
      <w:r>
        <w:rPr>
          <w:rFonts w:ascii="Arial" w:hAnsi="Arial" w:hint="eastAsia"/>
          <w:color w:val="000000"/>
        </w:rPr>
        <w:t>"</w:t>
      </w:r>
      <w:r>
        <w:rPr>
          <w:rFonts w:ascii="Arial" w:hAnsi="Arial" w:hint="eastAsia"/>
        </w:rPr>
        <w:t xml:space="preserve"> </w:t>
      </w:r>
      <w:r>
        <w:rPr>
          <w:rFonts w:ascii="Arial" w:hAnsi="Arial" w:hint="eastAsia"/>
          <w:color w:val="000000"/>
        </w:rPr>
        <w:t xml:space="preserve">button appears on the prohibition </w:t>
      </w:r>
      <w:proofErr w:type="spellStart"/>
      <w:proofErr w:type="gramStart"/>
      <w:r>
        <w:rPr>
          <w:rFonts w:ascii="Arial" w:hAnsi="Arial" w:hint="eastAsia"/>
          <w:color w:val="000000"/>
        </w:rPr>
        <w:t>icon,Indicates</w:t>
      </w:r>
      <w:proofErr w:type="spellEnd"/>
      <w:proofErr w:type="gramEnd"/>
      <w:r>
        <w:rPr>
          <w:rFonts w:ascii="Arial" w:hAnsi="Arial" w:hint="eastAsia"/>
          <w:color w:val="000000"/>
        </w:rPr>
        <w:t xml:space="preserve"> that the feature</w:t>
      </w:r>
      <w:r>
        <w:rPr>
          <w:rFonts w:ascii="Arial" w:hAnsi="Arial" w:hint="eastAsia"/>
        </w:rPr>
        <w:t xml:space="preserve"> is </w:t>
      </w:r>
      <w:r>
        <w:rPr>
          <w:rFonts w:ascii="Arial" w:hAnsi="Arial" w:hint="eastAsia"/>
          <w:color w:val="000000"/>
        </w:rPr>
        <w:t>locked.</w:t>
      </w:r>
      <w:r>
        <w:rPr>
          <w:rFonts w:ascii="Arial" w:hAnsi="Arial" w:hint="eastAsia"/>
        </w:rPr>
        <w:t xml:space="preserve"> </w:t>
      </w:r>
    </w:p>
    <w:p w14:paraId="54E25F9A" w14:textId="77777777" w:rsidR="00404658" w:rsidRDefault="00404658">
      <w:pPr>
        <w:widowControl/>
        <w:tabs>
          <w:tab w:val="left" w:pos="0"/>
        </w:tabs>
        <w:jc w:val="left"/>
        <w:rPr>
          <w:rFonts w:ascii="Arial" w:hAnsi="Arial"/>
          <w:color w:val="000000"/>
          <w:sz w:val="24"/>
        </w:rPr>
      </w:pPr>
    </w:p>
    <w:p w14:paraId="0B7A7210" w14:textId="74B0D664" w:rsidR="00404658" w:rsidRDefault="00065C85">
      <w:pPr>
        <w:pStyle w:val="P68B1DB1-720"/>
        <w:numPr>
          <w:ilvl w:val="2"/>
          <w:numId w:val="2"/>
        </w:numPr>
        <w:outlineLvl w:val="2"/>
        <w:rPr>
          <w:rFonts w:hint="default"/>
        </w:rPr>
      </w:pPr>
      <w:bookmarkStart w:id="22" w:name="_Toc209254484"/>
      <w:r>
        <w:t>Back Panel</w:t>
      </w:r>
      <w:bookmarkEnd w:id="22"/>
    </w:p>
    <w:p w14:paraId="73767E7D" w14:textId="77777777" w:rsidR="00404658" w:rsidRDefault="00000000">
      <w:pPr>
        <w:pStyle w:val="P68B1DB1-118"/>
        <w:widowControl/>
        <w:jc w:val="center"/>
        <w:rPr>
          <w:rFonts w:hint="default"/>
        </w:rPr>
      </w:pPr>
      <w:r>
        <w:rPr>
          <w:noProof/>
        </w:rPr>
        <w:drawing>
          <wp:inline distT="0" distB="0" distL="114300" distR="114300" wp14:anchorId="3508B4B9" wp14:editId="2A09FF11">
            <wp:extent cx="4092575" cy="1530985"/>
            <wp:effectExtent l="0" t="0" r="3175" b="12065"/>
            <wp:docPr id="15" name="图片 15" descr="5080b86e7fff9cfab824f8cd35a37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5080b86e7fff9cfab824f8cd35a373c"/>
                    <pic:cNvPicPr>
                      <a:picLocks noChangeAspect="1"/>
                    </pic:cNvPicPr>
                  </pic:nvPicPr>
                  <pic:blipFill>
                    <a:blip r:embed="rId18"/>
                    <a:stretch>
                      <a:fillRect/>
                    </a:stretch>
                  </pic:blipFill>
                  <pic:spPr>
                    <a:xfrm>
                      <a:off x="0" y="0"/>
                      <a:ext cx="4092575" cy="1530985"/>
                    </a:xfrm>
                    <a:prstGeom prst="rect">
                      <a:avLst/>
                    </a:prstGeom>
                  </pic:spPr>
                </pic:pic>
              </a:graphicData>
            </a:graphic>
          </wp:inline>
        </w:drawing>
      </w:r>
    </w:p>
    <w:p w14:paraId="23DF87D5" w14:textId="77777777" w:rsidR="00404658" w:rsidRDefault="00000000">
      <w:pPr>
        <w:pStyle w:val="P68B1DB1-125"/>
        <w:widowControl/>
        <w:jc w:val="center"/>
      </w:pPr>
      <w:r>
        <w:t>Rear panel drawing</w:t>
      </w:r>
    </w:p>
    <w:p w14:paraId="516ACB1F" w14:textId="77777777" w:rsidR="00404658" w:rsidRDefault="00404658">
      <w:pPr>
        <w:widowControl/>
        <w:jc w:val="center"/>
        <w:rPr>
          <w:rFonts w:ascii="Arial" w:hAnsi="Arial"/>
          <w:color w:val="000000"/>
          <w:sz w:val="24"/>
        </w:rPr>
      </w:pPr>
    </w:p>
    <w:p w14:paraId="08FF4ED0" w14:textId="3F1DA27B" w:rsidR="00404658" w:rsidRDefault="00000000">
      <w:pPr>
        <w:pStyle w:val="P68B1DB1-115"/>
        <w:widowControl/>
        <w:numPr>
          <w:ilvl w:val="0"/>
          <w:numId w:val="5"/>
        </w:numPr>
        <w:rPr>
          <w:rFonts w:ascii="Arial" w:hAnsi="Arial"/>
        </w:rPr>
      </w:pPr>
      <w:r>
        <w:rPr>
          <w:rFonts w:ascii="Arial" w:hAnsi="Arial" w:hint="eastAsia"/>
          <w:b/>
        </w:rPr>
        <w:t>Circuit breaker</w:t>
      </w:r>
      <w:r>
        <w:rPr>
          <w:rFonts w:ascii="Arial" w:hAnsi="Arial" w:hint="eastAsia"/>
        </w:rPr>
        <w:t xml:space="preserve">: overload will trip protection. </w:t>
      </w:r>
    </w:p>
    <w:p w14:paraId="457F4047" w14:textId="77777777" w:rsidR="00404658" w:rsidRDefault="00000000">
      <w:pPr>
        <w:pStyle w:val="P68B1DB1-118"/>
        <w:widowControl/>
        <w:numPr>
          <w:ilvl w:val="0"/>
          <w:numId w:val="5"/>
        </w:numPr>
        <w:rPr>
          <w:rFonts w:hint="default"/>
        </w:rPr>
      </w:pPr>
      <w:r>
        <w:rPr>
          <w:b/>
        </w:rPr>
        <w:t>USB serial port</w:t>
      </w:r>
      <w:r>
        <w:t xml:space="preserve"> support: USB serial communication. </w:t>
      </w:r>
    </w:p>
    <w:p w14:paraId="3DD1BEE8" w14:textId="77777777" w:rsidR="00404658" w:rsidRDefault="00000000">
      <w:pPr>
        <w:pStyle w:val="P68B1DB1-118"/>
        <w:widowControl/>
        <w:numPr>
          <w:ilvl w:val="0"/>
          <w:numId w:val="5"/>
        </w:numPr>
        <w:rPr>
          <w:rFonts w:hint="default"/>
        </w:rPr>
      </w:pPr>
      <w:r>
        <w:rPr>
          <w:b/>
        </w:rPr>
        <w:t>RS232 serial port</w:t>
      </w:r>
      <w:r>
        <w:t xml:space="preserve"> support: RS232 serial port communication. </w:t>
      </w:r>
    </w:p>
    <w:p w14:paraId="32959F53" w14:textId="77777777" w:rsidR="00404658" w:rsidRDefault="00000000">
      <w:pPr>
        <w:pStyle w:val="P68B1DB1-118"/>
        <w:widowControl/>
        <w:numPr>
          <w:ilvl w:val="0"/>
          <w:numId w:val="5"/>
        </w:numPr>
        <w:rPr>
          <w:rFonts w:hint="default"/>
        </w:rPr>
      </w:pPr>
      <w:r>
        <w:rPr>
          <w:b/>
        </w:rPr>
        <w:t>RS485 serial port</w:t>
      </w:r>
      <w:r>
        <w:t xml:space="preserve"> support: RS485 serial port communication. </w:t>
      </w:r>
    </w:p>
    <w:p w14:paraId="310E1336" w14:textId="77777777" w:rsidR="00404658" w:rsidRDefault="00000000">
      <w:pPr>
        <w:pStyle w:val="P68B1DB1-115"/>
        <w:widowControl/>
        <w:numPr>
          <w:ilvl w:val="0"/>
          <w:numId w:val="5"/>
        </w:numPr>
        <w:rPr>
          <w:rFonts w:ascii="Arial" w:hAnsi="Arial"/>
        </w:rPr>
      </w:pPr>
      <w:r>
        <w:rPr>
          <w:rFonts w:ascii="Arial" w:hAnsi="Arial"/>
          <w:b/>
        </w:rPr>
        <w:t>Power input</w:t>
      </w:r>
      <w:r>
        <w:rPr>
          <w:rFonts w:ascii="Arial" w:hAnsi="Arial" w:hint="eastAsia"/>
        </w:rPr>
        <w:t xml:space="preserve">: AC </w:t>
      </w:r>
      <w:r>
        <w:rPr>
          <w:rFonts w:ascii="Arial" w:hAnsi="Arial"/>
          <w:b/>
        </w:rPr>
        <w:t>input</w:t>
      </w:r>
      <w:r>
        <w:rPr>
          <w:rFonts w:ascii="Arial" w:hAnsi="Arial" w:hint="eastAsia"/>
        </w:rPr>
        <w:t xml:space="preserve"> </w:t>
      </w:r>
      <w:r>
        <w:rPr>
          <w:rFonts w:ascii="Arial" w:hAnsi="Arial" w:hint="eastAsia"/>
          <w:b/>
        </w:rPr>
        <w:t>interface</w:t>
      </w:r>
      <w:r>
        <w:rPr>
          <w:rFonts w:ascii="Arial" w:hAnsi="Arial" w:hint="eastAsia"/>
        </w:rPr>
        <w:t xml:space="preserve">, three lines of fire, zero and ground. </w:t>
      </w:r>
    </w:p>
    <w:p w14:paraId="0403D337" w14:textId="77777777" w:rsidR="00404658" w:rsidRDefault="00000000">
      <w:pPr>
        <w:pStyle w:val="P68B1DB1-115"/>
        <w:widowControl/>
        <w:numPr>
          <w:ilvl w:val="0"/>
          <w:numId w:val="5"/>
        </w:numPr>
        <w:rPr>
          <w:rFonts w:ascii="Arial" w:hAnsi="Arial"/>
        </w:rPr>
      </w:pPr>
      <w:r>
        <w:rPr>
          <w:rFonts w:ascii="Arial" w:hAnsi="Arial"/>
          <w:b/>
        </w:rPr>
        <w:t xml:space="preserve">OUTPUT </w:t>
      </w:r>
      <w:proofErr w:type="spellStart"/>
      <w:r>
        <w:rPr>
          <w:rFonts w:ascii="Arial" w:hAnsi="Arial"/>
          <w:b/>
        </w:rPr>
        <w:t>output</w:t>
      </w:r>
      <w:proofErr w:type="spellEnd"/>
      <w:r>
        <w:rPr>
          <w:rFonts w:ascii="Arial" w:hAnsi="Arial" w:hint="eastAsia"/>
        </w:rPr>
        <w:t xml:space="preserve"> terminal </w:t>
      </w:r>
      <w:proofErr w:type="spellStart"/>
      <w:r>
        <w:rPr>
          <w:rFonts w:ascii="Arial" w:hAnsi="Arial" w:hint="eastAsia"/>
          <w:b/>
        </w:rPr>
        <w:t>terminal</w:t>
      </w:r>
      <w:proofErr w:type="spellEnd"/>
      <w:r>
        <w:rPr>
          <w:rFonts w:ascii="Arial" w:hAnsi="Arial" w:hint="eastAsia"/>
        </w:rPr>
        <w:t xml:space="preserve">: from left to right corresponding to 1 to 10 output channels, red is the output positive pole (+), black is the output negative pole (-). </w:t>
      </w:r>
    </w:p>
    <w:p w14:paraId="21CA9B3B" w14:textId="77777777" w:rsidR="00404658" w:rsidRDefault="00000000">
      <w:pPr>
        <w:pStyle w:val="P68B1DB1-115"/>
        <w:widowControl/>
        <w:numPr>
          <w:ilvl w:val="0"/>
          <w:numId w:val="5"/>
        </w:numPr>
        <w:rPr>
          <w:rFonts w:ascii="Arial" w:hAnsi="Arial"/>
          <w:b/>
        </w:rPr>
      </w:pPr>
      <w:r>
        <w:rPr>
          <w:rFonts w:ascii="Arial" w:hAnsi="Arial" w:hint="eastAsia"/>
          <w:b/>
        </w:rPr>
        <w:t xml:space="preserve">Sense Compensation </w:t>
      </w:r>
      <w:proofErr w:type="gramStart"/>
      <w:r>
        <w:rPr>
          <w:rFonts w:ascii="Arial" w:hAnsi="Arial" w:hint="eastAsia"/>
          <w:b/>
        </w:rPr>
        <w:t>( this</w:t>
      </w:r>
      <w:proofErr w:type="gramEnd"/>
      <w:r>
        <w:rPr>
          <w:rFonts w:ascii="Arial" w:hAnsi="Arial" w:hint="eastAsia"/>
          <w:b/>
        </w:rPr>
        <w:t xml:space="preserve"> feature is only supported on a wide range of models)</w:t>
      </w:r>
      <w:r>
        <w:rPr>
          <w:rFonts w:ascii="Arial" w:hAnsi="Arial" w:hint="eastAsia"/>
        </w:rPr>
        <w:t xml:space="preserve">: From left to right, the compensation corresponds to 1 to 10. Interface, Red is the compensation positive pole (+), and black is the compensation negative pole (-). This function is optional. </w:t>
      </w:r>
    </w:p>
    <w:p w14:paraId="74B1ED63" w14:textId="77777777" w:rsidR="00404658" w:rsidRDefault="00000000">
      <w:pPr>
        <w:pStyle w:val="P68B1DB1-118"/>
        <w:widowControl/>
        <w:numPr>
          <w:ilvl w:val="0"/>
          <w:numId w:val="5"/>
        </w:numPr>
        <w:rPr>
          <w:rFonts w:hint="default"/>
          <w:b/>
        </w:rPr>
      </w:pPr>
      <w:r>
        <w:rPr>
          <w:b/>
        </w:rPr>
        <w:t>Fan air</w:t>
      </w:r>
      <w:r>
        <w:t xml:space="preserve"> guide: used for internal heat dissipation. </w:t>
      </w:r>
    </w:p>
    <w:p w14:paraId="68ECEFB1" w14:textId="6415627E" w:rsidR="00404658" w:rsidRDefault="00000000">
      <w:pPr>
        <w:pStyle w:val="P68B1DB1-118"/>
        <w:widowControl/>
        <w:rPr>
          <w:rFonts w:hint="default"/>
          <w:b/>
        </w:rPr>
      </w:pPr>
      <w:r>
        <w:rPr>
          <w:b/>
        </w:rPr>
        <w:t xml:space="preserve">9 </w:t>
      </w:r>
      <w:r w:rsidR="00065C85">
        <w:rPr>
          <w:b/>
        </w:rPr>
        <w:t>G</w:t>
      </w:r>
      <w:r>
        <w:rPr>
          <w:b/>
        </w:rPr>
        <w:t>rounding terminal:</w:t>
      </w:r>
      <w:r>
        <w:t xml:space="preserve"> ground safety terminal. </w:t>
      </w:r>
    </w:p>
    <w:p w14:paraId="64B43589" w14:textId="77777777" w:rsidR="00404658" w:rsidRDefault="00404658">
      <w:pPr>
        <w:widowControl/>
        <w:rPr>
          <w:rFonts w:ascii="Arial" w:hAnsi="Arial"/>
          <w:b/>
          <w:color w:val="000000"/>
          <w:sz w:val="24"/>
        </w:rPr>
      </w:pPr>
    </w:p>
    <w:p w14:paraId="7076B99C" w14:textId="77777777" w:rsidR="00404658" w:rsidRDefault="00000000">
      <w:pPr>
        <w:pStyle w:val="P68B1DB1-110"/>
        <w:widowControl/>
        <w:rPr>
          <w:rFonts w:hint="default"/>
        </w:rPr>
      </w:pPr>
      <w:r>
        <w:t xml:space="preserve">Note: USB, RS232, RS485 interfaces support MODBUS RTU communication protocol. </w:t>
      </w:r>
      <w:bookmarkStart w:id="23" w:name="_Toc447958249"/>
      <w:bookmarkStart w:id="24" w:name="_Toc448177266"/>
      <w:bookmarkStart w:id="25" w:name="_Toc392170903"/>
      <w:bookmarkStart w:id="26" w:name="_Toc392170656"/>
    </w:p>
    <w:p w14:paraId="15BB84A5" w14:textId="77777777" w:rsidR="00404658" w:rsidRDefault="00404658">
      <w:pPr>
        <w:widowControl/>
        <w:rPr>
          <w:rFonts w:ascii="Arial" w:hAnsi="Arial"/>
          <w:b/>
          <w:color w:val="000000"/>
          <w:sz w:val="24"/>
        </w:rPr>
      </w:pPr>
    </w:p>
    <w:p w14:paraId="55DC61DE" w14:textId="2370631A" w:rsidR="00065C85" w:rsidRDefault="00065C85">
      <w:pPr>
        <w:widowControl/>
        <w:jc w:val="left"/>
        <w:rPr>
          <w:rFonts w:ascii="Arial" w:hAnsi="Arial"/>
          <w:b/>
          <w:color w:val="000000"/>
          <w:sz w:val="24"/>
        </w:rPr>
      </w:pPr>
      <w:r>
        <w:rPr>
          <w:rFonts w:ascii="Arial" w:hAnsi="Arial"/>
          <w:b/>
          <w:color w:val="000000"/>
          <w:sz w:val="24"/>
        </w:rPr>
        <w:br w:type="page"/>
      </w:r>
    </w:p>
    <w:p w14:paraId="02A356C5" w14:textId="77777777" w:rsidR="00404658" w:rsidRDefault="00000000">
      <w:pPr>
        <w:pStyle w:val="P68B1DB1-726"/>
        <w:spacing w:line="360" w:lineRule="auto"/>
        <w:outlineLvl w:val="0"/>
        <w:rPr>
          <w:rFonts w:eastAsia="宋体"/>
        </w:rPr>
      </w:pPr>
      <w:bookmarkStart w:id="27" w:name="_Toc392170657"/>
      <w:bookmarkStart w:id="28" w:name="_Toc392170904"/>
      <w:bookmarkStart w:id="29" w:name="_Toc449622935"/>
      <w:bookmarkStart w:id="30" w:name="_Toc447958250"/>
      <w:bookmarkStart w:id="31" w:name="_Toc448177267"/>
      <w:bookmarkStart w:id="32" w:name="_Toc209254485"/>
      <w:bookmarkEnd w:id="23"/>
      <w:bookmarkEnd w:id="24"/>
      <w:bookmarkEnd w:id="25"/>
      <w:bookmarkEnd w:id="26"/>
      <w:r>
        <w:rPr>
          <w:rFonts w:eastAsia="宋体"/>
        </w:rPr>
        <w:lastRenderedPageBreak/>
        <w:t xml:space="preserve">Chapter II </w:t>
      </w:r>
      <w:r>
        <w:rPr>
          <w:rFonts w:eastAsia="宋体" w:hint="eastAsia"/>
        </w:rPr>
        <w:t>Description</w:t>
      </w:r>
      <w:r>
        <w:rPr>
          <w:rFonts w:eastAsia="宋体"/>
        </w:rPr>
        <w:t xml:space="preserve"> of Operation</w:t>
      </w:r>
      <w:bookmarkEnd w:id="32"/>
      <w:r>
        <w:rPr>
          <w:rFonts w:eastAsia="宋体"/>
        </w:rPr>
        <w:t xml:space="preserve"> </w:t>
      </w:r>
      <w:bookmarkEnd w:id="27"/>
      <w:bookmarkEnd w:id="28"/>
      <w:bookmarkEnd w:id="29"/>
      <w:bookmarkEnd w:id="30"/>
      <w:bookmarkEnd w:id="31"/>
    </w:p>
    <w:p w14:paraId="4F44843B" w14:textId="3FEE332A" w:rsidR="00404658" w:rsidRDefault="00065C85">
      <w:pPr>
        <w:pStyle w:val="P68B1DB1-720"/>
        <w:numPr>
          <w:ilvl w:val="1"/>
          <w:numId w:val="6"/>
        </w:numPr>
        <w:spacing w:line="360" w:lineRule="auto"/>
        <w:ind w:left="403" w:hanging="403"/>
        <w:outlineLvl w:val="1"/>
        <w:rPr>
          <w:rFonts w:hint="default"/>
        </w:rPr>
      </w:pPr>
      <w:bookmarkStart w:id="33" w:name="_Toc448177269"/>
      <w:bookmarkStart w:id="34" w:name="_Toc392170659"/>
      <w:bookmarkStart w:id="35" w:name="_Toc392170906"/>
      <w:bookmarkStart w:id="36" w:name="_Toc449622937"/>
      <w:bookmarkStart w:id="37" w:name="_Toc447958252"/>
      <w:bookmarkStart w:id="38" w:name="_Toc209254486"/>
      <w:r>
        <w:t>Constant</w:t>
      </w:r>
      <w:r w:rsidR="00000000">
        <w:t xml:space="preserve"> voltage output</w:t>
      </w:r>
      <w:bookmarkEnd w:id="33"/>
      <w:bookmarkEnd w:id="34"/>
      <w:bookmarkEnd w:id="35"/>
      <w:bookmarkEnd w:id="36"/>
      <w:bookmarkEnd w:id="37"/>
      <w:bookmarkEnd w:id="38"/>
    </w:p>
    <w:p w14:paraId="12919BE9" w14:textId="347C107D" w:rsidR="00404658" w:rsidRDefault="00000000">
      <w:pPr>
        <w:pStyle w:val="P68B1DB1-115"/>
        <w:widowControl/>
        <w:ind w:firstLineChars="200" w:firstLine="480"/>
        <w:rPr>
          <w:rFonts w:ascii="Arial" w:hAnsi="Arial"/>
        </w:rPr>
      </w:pPr>
      <w:r>
        <w:rPr>
          <w:rFonts w:ascii="Arial" w:hAnsi="Arial"/>
        </w:rPr>
        <w:t xml:space="preserve">Each channel </w:t>
      </w:r>
      <w:r>
        <w:rPr>
          <w:rFonts w:ascii="Arial" w:hAnsi="Arial" w:hint="eastAsia"/>
        </w:rPr>
        <w:t xml:space="preserve">power supply provides two power output modes: </w:t>
      </w:r>
      <w:r w:rsidR="00065C85">
        <w:rPr>
          <w:rFonts w:ascii="Arial" w:hAnsi="Arial" w:hint="eastAsia"/>
        </w:rPr>
        <w:t>constant</w:t>
      </w:r>
      <w:r>
        <w:rPr>
          <w:rFonts w:ascii="Arial" w:hAnsi="Arial" w:hint="eastAsia"/>
        </w:rPr>
        <w:t xml:space="preserve"> output (CV) and </w:t>
      </w:r>
      <w:r w:rsidR="00065C85">
        <w:rPr>
          <w:rFonts w:ascii="Arial" w:hAnsi="Arial" w:hint="eastAsia"/>
        </w:rPr>
        <w:t>constant</w:t>
      </w:r>
      <w:r>
        <w:rPr>
          <w:rFonts w:ascii="Arial" w:hAnsi="Arial" w:hint="eastAsia"/>
        </w:rPr>
        <w:t xml:space="preserve"> output (CC). Output off state can be preset voltage value, current value, CV mode, the output voltage value for the power supply setting voltage value; CC mode, the output current value for the power supply setting current value; </w:t>
      </w:r>
    </w:p>
    <w:p w14:paraId="77170744" w14:textId="42D4F9D1" w:rsidR="00404658" w:rsidRDefault="00000000">
      <w:pPr>
        <w:pStyle w:val="P68B1DB1-115"/>
        <w:widowControl/>
        <w:ind w:firstLineChars="200" w:firstLine="480"/>
        <w:rPr>
          <w:rFonts w:ascii="Arial" w:hAnsi="Arial"/>
        </w:rPr>
      </w:pPr>
      <w:r>
        <w:rPr>
          <w:rFonts w:ascii="Arial" w:hAnsi="Arial" w:hint="eastAsia"/>
        </w:rPr>
        <w:t>Take channel 1(CH1) as an example: the voltage of CH1 is set to 16V, the current is set to the maximum rating, and the input load is</w:t>
      </w:r>
      <w:r w:rsidR="00065C85">
        <w:rPr>
          <w:rFonts w:ascii="Arial" w:hAnsi="Arial" w:hint="eastAsia"/>
        </w:rPr>
        <w:t xml:space="preserve"> </w:t>
      </w:r>
      <w:r w:rsidR="00065C85">
        <w:rPr>
          <w:rFonts w:ascii="Arial" w:hAnsi="Arial" w:hint="eastAsia"/>
          <w:szCs w:val="24"/>
        </w:rPr>
        <w:t>8</w:t>
      </w:r>
      <w:r w:rsidR="00065C85">
        <w:rPr>
          <w:rFonts w:ascii="Arial" w:hAnsi="Arial"/>
          <w:szCs w:val="24"/>
        </w:rPr>
        <w:t>Ω/300W</w:t>
      </w:r>
      <w:r w:rsidR="00065C85">
        <w:rPr>
          <w:rFonts w:ascii="Arial" w:hAnsi="Arial" w:hint="eastAsia"/>
          <w:szCs w:val="24"/>
        </w:rPr>
        <w:t xml:space="preserve">. </w:t>
      </w:r>
      <w:r w:rsidR="00065C85">
        <w:rPr>
          <w:rFonts w:ascii="Arial" w:hAnsi="Arial"/>
          <w:szCs w:val="24"/>
        </w:rPr>
        <w:t>16V/</w:t>
      </w:r>
      <w:r w:rsidR="00065C85">
        <w:rPr>
          <w:rFonts w:ascii="Arial" w:hAnsi="Arial" w:hint="eastAsia"/>
          <w:szCs w:val="24"/>
        </w:rPr>
        <w:t>8</w:t>
      </w:r>
      <w:r w:rsidR="00065C85">
        <w:rPr>
          <w:rFonts w:ascii="Arial" w:hAnsi="Arial"/>
          <w:szCs w:val="24"/>
        </w:rPr>
        <w:t xml:space="preserve">Ω = 2A &lt; </w:t>
      </w:r>
      <w:r>
        <w:rPr>
          <w:rFonts w:ascii="Arial" w:hAnsi="Arial" w:hint="eastAsia"/>
        </w:rPr>
        <w:t xml:space="preserve">maximum rated value, so the </w:t>
      </w:r>
      <w:r w:rsidR="00065C85">
        <w:rPr>
          <w:rFonts w:ascii="Arial" w:hAnsi="Arial" w:hint="eastAsia"/>
        </w:rPr>
        <w:t>constant voltage</w:t>
      </w:r>
      <w:r>
        <w:rPr>
          <w:rFonts w:ascii="Arial" w:hAnsi="Arial" w:hint="eastAsia"/>
        </w:rPr>
        <w:t xml:space="preserve"> output is 16V, 2A power supply. </w:t>
      </w:r>
    </w:p>
    <w:p w14:paraId="497EC2CC" w14:textId="77777777" w:rsidR="00404658" w:rsidRDefault="00000000">
      <w:pPr>
        <w:pStyle w:val="P68B1DB1-19"/>
        <w:widowControl/>
        <w:ind w:firstLineChars="200" w:firstLine="480"/>
      </w:pPr>
      <w:r>
        <w:t>Operation steps:</w:t>
      </w:r>
    </w:p>
    <w:p w14:paraId="1F03F922" w14:textId="77777777" w:rsidR="00404658" w:rsidRDefault="00000000">
      <w:pPr>
        <w:pStyle w:val="P68B1DB1-3827"/>
        <w:widowControl/>
        <w:numPr>
          <w:ilvl w:val="0"/>
          <w:numId w:val="7"/>
        </w:numPr>
        <w:ind w:firstLine="480"/>
        <w:jc w:val="left"/>
      </w:pPr>
      <w:r>
        <w:t xml:space="preserve">Connect the output lead: Connect the CH1 output terminal to the load as shown in the following figure. </w:t>
      </w:r>
    </w:p>
    <w:p w14:paraId="76794BD7" w14:textId="77777777" w:rsidR="00404658" w:rsidRDefault="00000000">
      <w:pPr>
        <w:pStyle w:val="P68B1DB1-118"/>
        <w:widowControl/>
        <w:spacing w:line="360" w:lineRule="auto"/>
        <w:jc w:val="center"/>
        <w:rPr>
          <w:rFonts w:hint="default"/>
        </w:rPr>
      </w:pPr>
      <w:r>
        <w:rPr>
          <w:noProof/>
        </w:rPr>
        <w:drawing>
          <wp:inline distT="0" distB="0" distL="114300" distR="114300" wp14:anchorId="5C8AEB31" wp14:editId="586DA398">
            <wp:extent cx="1526540" cy="1331595"/>
            <wp:effectExtent l="0" t="0" r="16510" b="1905"/>
            <wp:docPr id="7" name="图片 7"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2"/>
                    <pic:cNvPicPr>
                      <a:picLocks noChangeAspect="1"/>
                    </pic:cNvPicPr>
                  </pic:nvPicPr>
                  <pic:blipFill>
                    <a:blip r:embed="rId19"/>
                    <a:stretch>
                      <a:fillRect/>
                    </a:stretch>
                  </pic:blipFill>
                  <pic:spPr>
                    <a:xfrm>
                      <a:off x="0" y="0"/>
                      <a:ext cx="1526540" cy="1331595"/>
                    </a:xfrm>
                    <a:prstGeom prst="rect">
                      <a:avLst/>
                    </a:prstGeom>
                  </pic:spPr>
                </pic:pic>
              </a:graphicData>
            </a:graphic>
          </wp:inline>
        </w:drawing>
      </w:r>
    </w:p>
    <w:p w14:paraId="265F63AE" w14:textId="77777777" w:rsidR="00404658" w:rsidRDefault="00000000">
      <w:pPr>
        <w:pStyle w:val="P68B1DB1-3828"/>
        <w:widowControl/>
        <w:numPr>
          <w:ilvl w:val="0"/>
          <w:numId w:val="7"/>
        </w:numPr>
        <w:ind w:firstLine="480"/>
        <w:jc w:val="left"/>
        <w:rPr>
          <w:rFonts w:hint="default"/>
        </w:rPr>
      </w:pPr>
      <w:r>
        <w:t xml:space="preserve">Turn on the power: press the power key to start the instrument, and each channel enters the state to be output ("OUTPUT" key is red). </w:t>
      </w:r>
    </w:p>
    <w:p w14:paraId="347FC555" w14:textId="77777777" w:rsidR="00404658" w:rsidRPr="008A49B8" w:rsidRDefault="00000000" w:rsidP="008A49B8">
      <w:pPr>
        <w:pStyle w:val="P68B1DB1-3813"/>
        <w:widowControl/>
        <w:numPr>
          <w:ilvl w:val="0"/>
          <w:numId w:val="7"/>
        </w:numPr>
        <w:ind w:firstLine="480"/>
        <w:jc w:val="left"/>
        <w:rPr>
          <w:rFonts w:ascii="Arial" w:hAnsi="Arial"/>
        </w:rPr>
      </w:pPr>
      <w:bookmarkStart w:id="39" w:name="_Toc23532"/>
      <w:bookmarkStart w:id="40" w:name="_Toc22546"/>
      <w:r w:rsidRPr="008A49B8">
        <w:rPr>
          <w:rFonts w:ascii="Arial" w:hAnsi="Arial"/>
        </w:rPr>
        <w:t xml:space="preserve">Voltage setting: Press </w:t>
      </w:r>
      <w:r w:rsidRPr="008A49B8">
        <w:rPr>
          <w:rFonts w:ascii="Arial" w:hAnsi="Arial" w:hint="eastAsia"/>
        </w:rPr>
        <w:t>CH1's</w:t>
      </w:r>
      <w:r w:rsidRPr="008A49B8">
        <w:rPr>
          <w:rFonts w:ascii="Arial" w:hAnsi="Arial"/>
        </w:rPr>
        <w:t xml:space="preserve"> voltage </w:t>
      </w:r>
      <w:r w:rsidRPr="008A49B8">
        <w:rPr>
          <w:rFonts w:ascii="Arial" w:hAnsi="Arial" w:hint="eastAsia"/>
        </w:rPr>
        <w:t>key to set the voltage value to 16V.</w:t>
      </w:r>
      <w:r w:rsidRPr="008A49B8">
        <w:rPr>
          <w:rFonts w:ascii="Arial" w:hAnsi="Arial"/>
        </w:rPr>
        <w:t xml:space="preserve"> </w:t>
      </w:r>
      <w:bookmarkEnd w:id="39"/>
      <w:bookmarkEnd w:id="40"/>
    </w:p>
    <w:p w14:paraId="24C20D6C" w14:textId="77777777" w:rsidR="00404658" w:rsidRDefault="00000000">
      <w:pPr>
        <w:pStyle w:val="P68B1DB1-3813"/>
        <w:widowControl/>
        <w:numPr>
          <w:ilvl w:val="0"/>
          <w:numId w:val="7"/>
        </w:numPr>
        <w:ind w:firstLine="480"/>
        <w:jc w:val="left"/>
        <w:rPr>
          <w:rFonts w:ascii="Arial" w:hAnsi="Arial"/>
        </w:rPr>
      </w:pPr>
      <w:r>
        <w:rPr>
          <w:rFonts w:ascii="Arial" w:hAnsi="Arial"/>
        </w:rPr>
        <w:t xml:space="preserve">Current setting: Press </w:t>
      </w:r>
      <w:r>
        <w:rPr>
          <w:rFonts w:ascii="Arial" w:hAnsi="Arial" w:hint="eastAsia"/>
        </w:rPr>
        <w:t>CH1's</w:t>
      </w:r>
      <w:r>
        <w:rPr>
          <w:rFonts w:ascii="Arial" w:hAnsi="Arial"/>
        </w:rPr>
        <w:t xml:space="preserve"> current </w:t>
      </w:r>
      <w:r>
        <w:rPr>
          <w:rFonts w:ascii="Arial" w:hAnsi="Arial" w:hint="eastAsia"/>
        </w:rPr>
        <w:t>"current" key to set the current value to the maximum rating.</w:t>
      </w:r>
      <w:r>
        <w:rPr>
          <w:rFonts w:ascii="Arial" w:hAnsi="Arial"/>
        </w:rPr>
        <w:t xml:space="preserve"> </w:t>
      </w:r>
    </w:p>
    <w:p w14:paraId="43899CE9" w14:textId="77777777" w:rsidR="00404658" w:rsidRDefault="00000000">
      <w:pPr>
        <w:pStyle w:val="P68B1DB1-3813"/>
        <w:widowControl/>
        <w:numPr>
          <w:ilvl w:val="0"/>
          <w:numId w:val="7"/>
        </w:numPr>
        <w:ind w:firstLine="480"/>
        <w:jc w:val="left"/>
        <w:rPr>
          <w:rFonts w:ascii="Arial" w:hAnsi="Arial"/>
        </w:rPr>
      </w:pPr>
      <w:r>
        <w:rPr>
          <w:rFonts w:ascii="Arial" w:hAnsi="Arial"/>
        </w:rPr>
        <w:lastRenderedPageBreak/>
        <w:t xml:space="preserve">Turn on the output: press </w:t>
      </w:r>
      <w:r>
        <w:rPr>
          <w:rFonts w:ascii="Arial" w:hAnsi="Arial" w:hint="eastAsia"/>
        </w:rPr>
        <w:t>CH1's</w:t>
      </w:r>
      <w:r>
        <w:rPr>
          <w:rFonts w:ascii="Arial" w:hAnsi="Arial"/>
        </w:rPr>
        <w:t xml:space="preserve"> </w:t>
      </w:r>
      <w:r>
        <w:rPr>
          <w:rFonts w:ascii="Arial" w:hAnsi="Arial" w:hint="eastAsia"/>
        </w:rPr>
        <w:t>"OUTPUT" key (the corresponding channel OUTPUT key is green), the channel works in the regulated output mode.</w:t>
      </w:r>
      <w:r>
        <w:rPr>
          <w:rFonts w:ascii="Arial" w:hAnsi="Arial"/>
        </w:rPr>
        <w:t xml:space="preserve"> </w:t>
      </w:r>
    </w:p>
    <w:p w14:paraId="115564B9" w14:textId="77777777" w:rsidR="00404658" w:rsidRDefault="00404658">
      <w:pPr>
        <w:pStyle w:val="af2"/>
        <w:widowControl/>
        <w:ind w:firstLineChars="0" w:firstLine="0"/>
        <w:jc w:val="left"/>
        <w:rPr>
          <w:rFonts w:ascii="Arial" w:hAnsi="Arial"/>
          <w:color w:val="000000"/>
          <w:sz w:val="24"/>
        </w:rPr>
      </w:pPr>
    </w:p>
    <w:p w14:paraId="1405CB07" w14:textId="77777777" w:rsidR="00404658" w:rsidRDefault="00000000">
      <w:pPr>
        <w:pStyle w:val="P68B1DB1-118"/>
        <w:widowControl/>
        <w:jc w:val="left"/>
        <w:rPr>
          <w:rFonts w:hint="default"/>
        </w:rPr>
      </w:pPr>
      <w:r>
        <w:rPr>
          <w:b/>
        </w:rPr>
        <w:t>Tip:</w:t>
      </w:r>
      <w:r>
        <w:t xml:space="preserve"> In CV mode, if the output current exceeds the set value due to load changes, the instrument will automatically switch to CC mode and the output voltage will be reduced proportionally. In this case, the CV output can be recovered by increasing the current setting value. </w:t>
      </w:r>
      <w:bookmarkStart w:id="41" w:name="_Toc392170907"/>
      <w:bookmarkStart w:id="42" w:name="_Toc448177270"/>
      <w:bookmarkStart w:id="43" w:name="_Toc392170660"/>
      <w:bookmarkStart w:id="44" w:name="_Toc447958253"/>
    </w:p>
    <w:p w14:paraId="3D4A7966" w14:textId="0EF2A7A0" w:rsidR="00404658" w:rsidRDefault="00413D3D">
      <w:pPr>
        <w:pStyle w:val="P68B1DB1-720"/>
        <w:numPr>
          <w:ilvl w:val="1"/>
          <w:numId w:val="6"/>
        </w:numPr>
        <w:spacing w:line="360" w:lineRule="auto"/>
        <w:ind w:left="403" w:hanging="403"/>
        <w:outlineLvl w:val="1"/>
        <w:rPr>
          <w:rFonts w:hint="default"/>
        </w:rPr>
      </w:pPr>
      <w:bookmarkStart w:id="45" w:name="_Toc449622938"/>
      <w:bookmarkStart w:id="46" w:name="_Toc209254487"/>
      <w:r>
        <w:t>Constant</w:t>
      </w:r>
      <w:r w:rsidR="00000000">
        <w:t xml:space="preserve"> current output</w:t>
      </w:r>
      <w:bookmarkEnd w:id="41"/>
      <w:bookmarkEnd w:id="42"/>
      <w:bookmarkEnd w:id="43"/>
      <w:bookmarkEnd w:id="44"/>
      <w:bookmarkEnd w:id="45"/>
      <w:bookmarkEnd w:id="46"/>
    </w:p>
    <w:p w14:paraId="6D201E2F" w14:textId="253759AB" w:rsidR="00404658" w:rsidRDefault="00000000">
      <w:pPr>
        <w:pStyle w:val="P68B1DB1-19"/>
        <w:widowControl/>
        <w:ind w:firstLineChars="200" w:firstLine="480"/>
      </w:pPr>
      <w:r>
        <w:t>For example, the CH1 voltage is set to 16V, the current is set to 5A, and the connected load is</w:t>
      </w:r>
      <w:r w:rsidR="00413D3D">
        <w:rPr>
          <w:rFonts w:hint="eastAsia"/>
          <w:szCs w:val="24"/>
        </w:rPr>
        <w:t>1</w:t>
      </w:r>
      <w:r w:rsidR="00413D3D">
        <w:rPr>
          <w:szCs w:val="24"/>
        </w:rPr>
        <w:t>Ω/300W</w:t>
      </w:r>
      <w:r>
        <w:t xml:space="preserve">. Since </w:t>
      </w:r>
      <w:r w:rsidR="00413D3D">
        <w:rPr>
          <w:rFonts w:hint="eastAsia"/>
          <w:szCs w:val="24"/>
        </w:rPr>
        <w:t>1</w:t>
      </w:r>
      <w:r w:rsidR="00413D3D">
        <w:rPr>
          <w:szCs w:val="24"/>
        </w:rPr>
        <w:t xml:space="preserve">Ω×5A = </w:t>
      </w:r>
      <w:r w:rsidR="00413D3D">
        <w:rPr>
          <w:rFonts w:hint="eastAsia"/>
          <w:szCs w:val="24"/>
        </w:rPr>
        <w:t>5</w:t>
      </w:r>
      <w:r w:rsidR="00413D3D">
        <w:rPr>
          <w:szCs w:val="24"/>
        </w:rPr>
        <w:t>V &lt; 1</w:t>
      </w:r>
      <w:r w:rsidR="00413D3D">
        <w:rPr>
          <w:rFonts w:hint="eastAsia"/>
          <w:szCs w:val="24"/>
        </w:rPr>
        <w:t>6</w:t>
      </w:r>
      <w:r w:rsidR="00413D3D">
        <w:rPr>
          <w:szCs w:val="24"/>
        </w:rPr>
        <w:t>V</w:t>
      </w:r>
      <w:r>
        <w:t xml:space="preserve">, and </w:t>
      </w:r>
      <w:r w:rsidR="00413D3D">
        <w:rPr>
          <w:szCs w:val="24"/>
        </w:rPr>
        <w:t>1</w:t>
      </w:r>
      <w:r w:rsidR="00413D3D">
        <w:rPr>
          <w:rFonts w:hint="eastAsia"/>
          <w:szCs w:val="24"/>
        </w:rPr>
        <w:t>6</w:t>
      </w:r>
      <w:r w:rsidR="00413D3D">
        <w:rPr>
          <w:szCs w:val="24"/>
        </w:rPr>
        <w:t>V/</w:t>
      </w:r>
      <w:r w:rsidR="00413D3D">
        <w:rPr>
          <w:rFonts w:hint="eastAsia"/>
          <w:szCs w:val="24"/>
        </w:rPr>
        <w:t>1</w:t>
      </w:r>
      <w:r w:rsidR="00413D3D">
        <w:rPr>
          <w:szCs w:val="24"/>
        </w:rPr>
        <w:t xml:space="preserve">Ω = </w:t>
      </w:r>
      <w:r w:rsidR="00413D3D">
        <w:rPr>
          <w:rFonts w:hint="eastAsia"/>
          <w:szCs w:val="24"/>
        </w:rPr>
        <w:t>16</w:t>
      </w:r>
      <w:r w:rsidR="00413D3D">
        <w:rPr>
          <w:szCs w:val="24"/>
        </w:rPr>
        <w:t>A &gt; 5A</w:t>
      </w:r>
      <w:r>
        <w:t xml:space="preserve">, CH1 </w:t>
      </w:r>
      <w:r w:rsidR="00413D3D">
        <w:rPr>
          <w:rFonts w:hint="eastAsia"/>
        </w:rPr>
        <w:t>constant</w:t>
      </w:r>
      <w:r>
        <w:t xml:space="preserve"> current outputs 5V and 5A. </w:t>
      </w:r>
    </w:p>
    <w:p w14:paraId="0432F301" w14:textId="77777777" w:rsidR="00404658" w:rsidRDefault="00000000">
      <w:pPr>
        <w:pStyle w:val="P68B1DB1-19"/>
        <w:widowControl/>
      </w:pPr>
      <w:r>
        <w:t>Operation steps:</w:t>
      </w:r>
    </w:p>
    <w:p w14:paraId="31A11FA4" w14:textId="77777777" w:rsidR="00404658" w:rsidRDefault="00000000">
      <w:pPr>
        <w:pStyle w:val="P68B1DB1-3827"/>
        <w:widowControl/>
        <w:numPr>
          <w:ilvl w:val="0"/>
          <w:numId w:val="8"/>
        </w:numPr>
        <w:ind w:firstLine="480"/>
        <w:jc w:val="left"/>
      </w:pPr>
      <w:r>
        <w:t xml:space="preserve">Connect the output lead: Connect the CH1 output terminal to the load as shown in the following figure. </w:t>
      </w:r>
    </w:p>
    <w:p w14:paraId="0D47ABDA" w14:textId="77777777" w:rsidR="00404658" w:rsidRDefault="00000000">
      <w:pPr>
        <w:pStyle w:val="P68B1DB1-3828"/>
        <w:widowControl/>
        <w:tabs>
          <w:tab w:val="left" w:pos="0"/>
        </w:tabs>
        <w:ind w:firstLineChars="0" w:firstLine="0"/>
        <w:jc w:val="center"/>
        <w:rPr>
          <w:rFonts w:hint="default"/>
        </w:rPr>
      </w:pPr>
      <w:r>
        <w:rPr>
          <w:noProof/>
        </w:rPr>
        <w:drawing>
          <wp:inline distT="0" distB="0" distL="114300" distR="114300" wp14:anchorId="0129F489" wp14:editId="4196D7FA">
            <wp:extent cx="1493520" cy="1303655"/>
            <wp:effectExtent l="0" t="0" r="11430" b="10795"/>
            <wp:docPr id="8" name="图片 8"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2"/>
                    <pic:cNvPicPr>
                      <a:picLocks noChangeAspect="1"/>
                    </pic:cNvPicPr>
                  </pic:nvPicPr>
                  <pic:blipFill>
                    <a:blip r:embed="rId19"/>
                    <a:stretch>
                      <a:fillRect/>
                    </a:stretch>
                  </pic:blipFill>
                  <pic:spPr>
                    <a:xfrm>
                      <a:off x="0" y="0"/>
                      <a:ext cx="1493520" cy="1303655"/>
                    </a:xfrm>
                    <a:prstGeom prst="rect">
                      <a:avLst/>
                    </a:prstGeom>
                  </pic:spPr>
                </pic:pic>
              </a:graphicData>
            </a:graphic>
          </wp:inline>
        </w:drawing>
      </w:r>
    </w:p>
    <w:p w14:paraId="1198726F" w14:textId="77777777" w:rsidR="00404658" w:rsidRDefault="00000000">
      <w:pPr>
        <w:pStyle w:val="P68B1DB1-3827"/>
        <w:widowControl/>
        <w:tabs>
          <w:tab w:val="left" w:pos="0"/>
        </w:tabs>
        <w:ind w:firstLineChars="0" w:firstLine="0"/>
        <w:jc w:val="left"/>
      </w:pPr>
      <w:r>
        <w:rPr>
          <w:noProof/>
        </w:rPr>
        <w:drawing>
          <wp:inline distT="0" distB="0" distL="114300" distR="114300" wp14:anchorId="52E8721A" wp14:editId="3A6E4469">
            <wp:extent cx="448310" cy="217170"/>
            <wp:effectExtent l="0" t="0" r="8890" b="11430"/>
            <wp:docPr id="11" name="图片 8"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注意"/>
                    <pic:cNvPicPr>
                      <a:picLocks noChangeAspect="1"/>
                    </pic:cNvPicPr>
                  </pic:nvPicPr>
                  <pic:blipFill>
                    <a:blip r:embed="rId20"/>
                    <a:stretch>
                      <a:fillRect/>
                    </a:stretch>
                  </pic:blipFill>
                  <pic:spPr>
                    <a:xfrm>
                      <a:off x="0" y="0"/>
                      <a:ext cx="448310" cy="217170"/>
                    </a:xfrm>
                    <a:prstGeom prst="rect">
                      <a:avLst/>
                    </a:prstGeom>
                    <a:noFill/>
                    <a:ln>
                      <a:noFill/>
                    </a:ln>
                  </pic:spPr>
                </pic:pic>
              </a:graphicData>
            </a:graphic>
          </wp:inline>
        </w:drawing>
      </w:r>
      <w:r>
        <w:t xml:space="preserve">Incorrect connection may cause damage to the product or equipment connected to the product. </w:t>
      </w:r>
    </w:p>
    <w:p w14:paraId="206AD48F" w14:textId="77777777" w:rsidR="00404658" w:rsidRDefault="00000000">
      <w:pPr>
        <w:pStyle w:val="P68B1DB1-3828"/>
        <w:widowControl/>
        <w:numPr>
          <w:ilvl w:val="0"/>
          <w:numId w:val="8"/>
        </w:numPr>
        <w:ind w:firstLine="480"/>
        <w:jc w:val="left"/>
        <w:rPr>
          <w:rFonts w:hint="default"/>
        </w:rPr>
      </w:pPr>
      <w:r>
        <w:t xml:space="preserve">Turn on the power: press the power key to start the instrument, and each channel enters the state to be output (the "OUTPUT" key is red). </w:t>
      </w:r>
    </w:p>
    <w:p w14:paraId="3D692952" w14:textId="77777777" w:rsidR="00404658" w:rsidRDefault="00000000">
      <w:pPr>
        <w:pStyle w:val="P68B1DB1-3813"/>
        <w:widowControl/>
        <w:numPr>
          <w:ilvl w:val="0"/>
          <w:numId w:val="8"/>
        </w:numPr>
        <w:ind w:firstLine="480"/>
        <w:jc w:val="left"/>
        <w:rPr>
          <w:rFonts w:ascii="Arial" w:hAnsi="Arial"/>
        </w:rPr>
      </w:pPr>
      <w:r>
        <w:rPr>
          <w:rFonts w:ascii="Arial" w:hAnsi="Arial"/>
        </w:rPr>
        <w:lastRenderedPageBreak/>
        <w:t xml:space="preserve">Voltage setting: Press </w:t>
      </w:r>
      <w:r>
        <w:rPr>
          <w:rFonts w:ascii="Arial" w:hAnsi="Arial" w:hint="eastAsia"/>
        </w:rPr>
        <w:t>CH1's</w:t>
      </w:r>
      <w:r>
        <w:rPr>
          <w:rFonts w:ascii="Arial" w:hAnsi="Arial"/>
        </w:rPr>
        <w:t xml:space="preserve"> voltage </w:t>
      </w:r>
      <w:r>
        <w:rPr>
          <w:rFonts w:ascii="Arial" w:hAnsi="Arial" w:hint="eastAsia"/>
        </w:rPr>
        <w:t>key to set the voltage value to 16V.</w:t>
      </w:r>
      <w:r>
        <w:rPr>
          <w:rFonts w:ascii="Arial" w:hAnsi="Arial"/>
        </w:rPr>
        <w:t xml:space="preserve"> </w:t>
      </w:r>
    </w:p>
    <w:p w14:paraId="0663118C" w14:textId="77777777" w:rsidR="00404658" w:rsidRDefault="00000000">
      <w:pPr>
        <w:pStyle w:val="P68B1DB1-3813"/>
        <w:widowControl/>
        <w:numPr>
          <w:ilvl w:val="0"/>
          <w:numId w:val="8"/>
        </w:numPr>
        <w:ind w:firstLine="480"/>
        <w:jc w:val="left"/>
        <w:rPr>
          <w:rFonts w:ascii="Arial" w:hAnsi="Arial"/>
        </w:rPr>
      </w:pPr>
      <w:r>
        <w:rPr>
          <w:rFonts w:ascii="Arial" w:hAnsi="Arial"/>
        </w:rPr>
        <w:t xml:space="preserve">Current setting: Press </w:t>
      </w:r>
      <w:r>
        <w:rPr>
          <w:rFonts w:ascii="Arial" w:hAnsi="Arial" w:hint="eastAsia"/>
        </w:rPr>
        <w:t>CH1's</w:t>
      </w:r>
      <w:r>
        <w:rPr>
          <w:rFonts w:ascii="Arial" w:hAnsi="Arial"/>
        </w:rPr>
        <w:t xml:space="preserve"> current </w:t>
      </w:r>
      <w:r>
        <w:rPr>
          <w:rFonts w:ascii="Arial" w:hAnsi="Arial" w:hint="eastAsia"/>
        </w:rPr>
        <w:t>"Current" key to set the current value to 5A.</w:t>
      </w:r>
      <w:r>
        <w:rPr>
          <w:rFonts w:ascii="Arial" w:hAnsi="Arial"/>
        </w:rPr>
        <w:t xml:space="preserve"> </w:t>
      </w:r>
    </w:p>
    <w:p w14:paraId="21A4EAC6" w14:textId="197055ED" w:rsidR="00404658" w:rsidRDefault="00000000">
      <w:pPr>
        <w:pStyle w:val="P68B1DB1-3813"/>
        <w:widowControl/>
        <w:numPr>
          <w:ilvl w:val="0"/>
          <w:numId w:val="8"/>
        </w:numPr>
        <w:ind w:firstLine="480"/>
        <w:jc w:val="left"/>
        <w:rPr>
          <w:rFonts w:ascii="Arial" w:hAnsi="Arial"/>
        </w:rPr>
      </w:pPr>
      <w:r>
        <w:rPr>
          <w:rFonts w:ascii="Arial" w:hAnsi="Arial"/>
        </w:rPr>
        <w:t xml:space="preserve">Turn on the output: press </w:t>
      </w:r>
      <w:r>
        <w:rPr>
          <w:rFonts w:ascii="Arial" w:hAnsi="Arial" w:hint="eastAsia"/>
        </w:rPr>
        <w:t>CH1's</w:t>
      </w:r>
      <w:r>
        <w:rPr>
          <w:rFonts w:ascii="Arial" w:hAnsi="Arial"/>
        </w:rPr>
        <w:t xml:space="preserve"> </w:t>
      </w:r>
      <w:r>
        <w:rPr>
          <w:rFonts w:ascii="Arial" w:hAnsi="Arial" w:hint="eastAsia"/>
        </w:rPr>
        <w:t xml:space="preserve">"OUTPUT" key (corresponding to the channel OUTPUT bright green), the channel works in </w:t>
      </w:r>
      <w:r w:rsidR="000A29F6">
        <w:rPr>
          <w:rFonts w:ascii="Arial" w:hAnsi="Arial" w:hint="eastAsia"/>
        </w:rPr>
        <w:t>constant current</w:t>
      </w:r>
      <w:r>
        <w:rPr>
          <w:rFonts w:ascii="Arial" w:hAnsi="Arial" w:hint="eastAsia"/>
        </w:rPr>
        <w:t xml:space="preserve"> output mode.</w:t>
      </w:r>
      <w:r>
        <w:rPr>
          <w:rFonts w:ascii="Arial" w:hAnsi="Arial"/>
        </w:rPr>
        <w:t xml:space="preserve"> </w:t>
      </w:r>
    </w:p>
    <w:p w14:paraId="4ECF6946" w14:textId="77777777" w:rsidR="00404658" w:rsidRDefault="00404658">
      <w:pPr>
        <w:pStyle w:val="af2"/>
        <w:widowControl/>
        <w:ind w:firstLineChars="0" w:firstLine="0"/>
        <w:jc w:val="left"/>
        <w:rPr>
          <w:rFonts w:ascii="Arial" w:hAnsi="Arial"/>
          <w:color w:val="000000"/>
          <w:sz w:val="24"/>
        </w:rPr>
      </w:pPr>
    </w:p>
    <w:p w14:paraId="060676E1" w14:textId="77777777" w:rsidR="00404658" w:rsidRDefault="00000000">
      <w:pPr>
        <w:pStyle w:val="P68B1DB1-115"/>
        <w:widowControl/>
        <w:rPr>
          <w:rFonts w:ascii="Arial" w:hAnsi="Arial"/>
        </w:rPr>
      </w:pPr>
      <w:r>
        <w:rPr>
          <w:rFonts w:ascii="Arial" w:hAnsi="Arial" w:hint="eastAsia"/>
          <w:b/>
        </w:rPr>
        <w:t>Tip:</w:t>
      </w:r>
      <w:r>
        <w:rPr>
          <w:rFonts w:ascii="Arial" w:hAnsi="Arial" w:hint="eastAsia"/>
        </w:rPr>
        <w:t xml:space="preserve"> In CC mode, if the output voltage exceeds the set value due to load changes, the instrument will switch to CV mode, and the output current will </w:t>
      </w:r>
      <w:bookmarkStart w:id="47" w:name="_Toc449622958"/>
      <w:r>
        <w:rPr>
          <w:rFonts w:ascii="Arial" w:hAnsi="Arial"/>
        </w:rPr>
        <w:t xml:space="preserve">decrease proportionally. At this time, the voltage set value can be increased to restore the CC output. </w:t>
      </w:r>
    </w:p>
    <w:p w14:paraId="410B3E0D" w14:textId="77777777" w:rsidR="00404658" w:rsidRDefault="00404658">
      <w:pPr>
        <w:widowControl/>
        <w:rPr>
          <w:rFonts w:ascii="Arial" w:hAnsi="Arial"/>
          <w:color w:val="000000"/>
          <w:sz w:val="24"/>
        </w:rPr>
      </w:pPr>
    </w:p>
    <w:p w14:paraId="675847EB" w14:textId="77777777" w:rsidR="00404658" w:rsidRDefault="00404658">
      <w:pPr>
        <w:widowControl/>
        <w:rPr>
          <w:rFonts w:ascii="Arial" w:hAnsi="Arial"/>
          <w:color w:val="000000"/>
          <w:sz w:val="24"/>
        </w:rPr>
      </w:pPr>
    </w:p>
    <w:p w14:paraId="40CC0259" w14:textId="77777777" w:rsidR="00404658" w:rsidRDefault="00404658">
      <w:pPr>
        <w:widowControl/>
        <w:rPr>
          <w:rFonts w:ascii="Arial" w:hAnsi="Arial"/>
          <w:color w:val="000000"/>
          <w:sz w:val="24"/>
        </w:rPr>
      </w:pPr>
    </w:p>
    <w:p w14:paraId="6D82F376" w14:textId="77777777" w:rsidR="00404658" w:rsidRDefault="00404658">
      <w:pPr>
        <w:widowControl/>
        <w:rPr>
          <w:rFonts w:ascii="Arial" w:hAnsi="Arial"/>
          <w:color w:val="000000"/>
          <w:sz w:val="24"/>
        </w:rPr>
      </w:pPr>
    </w:p>
    <w:p w14:paraId="3379A11D" w14:textId="77777777" w:rsidR="000A29F6" w:rsidRDefault="000A29F6">
      <w:pPr>
        <w:widowControl/>
        <w:jc w:val="left"/>
        <w:rPr>
          <w:rFonts w:ascii="Arial" w:hAnsi="Arial"/>
          <w:b/>
          <w:color w:val="000000"/>
          <w:sz w:val="28"/>
        </w:rPr>
      </w:pPr>
      <w:bookmarkStart w:id="48" w:name="_Toc449622961"/>
      <w:bookmarkEnd w:id="17"/>
      <w:bookmarkEnd w:id="47"/>
      <w:r>
        <w:br w:type="page"/>
      </w:r>
    </w:p>
    <w:p w14:paraId="53C2DB9E" w14:textId="59F552E2" w:rsidR="00404658" w:rsidRDefault="000A29F6" w:rsidP="000A29F6">
      <w:pPr>
        <w:pStyle w:val="P68B1DB1-129"/>
        <w:widowControl/>
        <w:tabs>
          <w:tab w:val="left" w:pos="420"/>
        </w:tabs>
        <w:spacing w:line="360" w:lineRule="auto"/>
        <w:outlineLvl w:val="0"/>
        <w:rPr>
          <w:rFonts w:hint="default"/>
        </w:rPr>
      </w:pPr>
      <w:bookmarkStart w:id="49" w:name="_Toc209254488"/>
      <w:r>
        <w:lastRenderedPageBreak/>
        <w:t>Chapter</w:t>
      </w:r>
      <w:r w:rsidRPr="000A29F6">
        <w:rPr>
          <w:rFonts w:ascii="微软雅黑" w:eastAsia="微软雅黑" w:hAnsi="微软雅黑"/>
        </w:rPr>
        <w:t xml:space="preserve"> Ⅲ</w:t>
      </w:r>
      <w:r>
        <w:t xml:space="preserve">  P</w:t>
      </w:r>
      <w:r w:rsidR="00000000">
        <w:t>erformance index</w:t>
      </w:r>
      <w:bookmarkEnd w:id="48"/>
      <w:bookmarkEnd w:id="49"/>
    </w:p>
    <w:p w14:paraId="75703003" w14:textId="77777777" w:rsidR="00404658" w:rsidRDefault="00000000">
      <w:pPr>
        <w:pStyle w:val="P68B1DB1-130"/>
        <w:widowControl/>
        <w:ind w:firstLine="405"/>
        <w:rPr>
          <w:rFonts w:hint="default"/>
        </w:rPr>
      </w:pPr>
      <w:r>
        <w:t xml:space="preserve">When using this specification, please make sure to boot for more than 10 seconds. </w:t>
      </w:r>
    </w:p>
    <w:p w14:paraId="6BEEC757" w14:textId="77777777" w:rsidR="00404658" w:rsidRDefault="00404658">
      <w:pPr>
        <w:widowControl/>
        <w:ind w:firstLine="405"/>
        <w:rPr>
          <w:rFonts w:ascii="Arial" w:hAnsi="Arial"/>
          <w:color w:val="000000"/>
          <w:kern w:val="0"/>
          <w:sz w:val="24"/>
        </w:rPr>
      </w:pPr>
    </w:p>
    <w:p w14:paraId="4262564E" w14:textId="77777777" w:rsidR="00404658" w:rsidRDefault="00000000">
      <w:pPr>
        <w:pStyle w:val="P68B1DB1-131"/>
        <w:widowControl/>
        <w:numPr>
          <w:ilvl w:val="1"/>
          <w:numId w:val="10"/>
        </w:numPr>
        <w:spacing w:line="0" w:lineRule="atLeast"/>
        <w:ind w:left="403" w:hanging="403"/>
        <w:outlineLvl w:val="1"/>
        <w:rPr>
          <w:kern w:val="0"/>
        </w:rPr>
      </w:pPr>
      <w:bookmarkStart w:id="50" w:name="_Toc209254489"/>
      <w:r>
        <w:t>Voltage and current output</w:t>
      </w:r>
      <w:bookmarkEnd w:id="50"/>
    </w:p>
    <w:tbl>
      <w:tblPr>
        <w:tblpPr w:leftFromText="180" w:rightFromText="180" w:vertAnchor="text" w:horzAnchor="page" w:tblpX="838" w:tblpY="117"/>
        <w:tblW w:w="6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1546"/>
        <w:gridCol w:w="1546"/>
        <w:gridCol w:w="1548"/>
      </w:tblGrid>
      <w:tr w:rsidR="00404658" w14:paraId="6AFF6E02" w14:textId="77777777" w:rsidTr="000A29F6">
        <w:trPr>
          <w:trHeight w:val="284"/>
        </w:trPr>
        <w:tc>
          <w:tcPr>
            <w:tcW w:w="1888" w:type="dxa"/>
            <w:vAlign w:val="center"/>
          </w:tcPr>
          <w:p w14:paraId="5195D85C" w14:textId="77777777" w:rsidR="00404658" w:rsidRPr="000A29F6" w:rsidRDefault="00000000">
            <w:pPr>
              <w:pStyle w:val="P68B1DB1-110"/>
              <w:spacing w:line="0" w:lineRule="atLeast"/>
              <w:jc w:val="center"/>
              <w:rPr>
                <w:rFonts w:hint="default"/>
                <w:sz w:val="15"/>
                <w:szCs w:val="15"/>
              </w:rPr>
            </w:pPr>
            <w:r w:rsidRPr="000A29F6">
              <w:rPr>
                <w:sz w:val="15"/>
                <w:szCs w:val="15"/>
              </w:rPr>
              <w:t>Type</w:t>
            </w:r>
          </w:p>
        </w:tc>
        <w:tc>
          <w:tcPr>
            <w:tcW w:w="1546" w:type="dxa"/>
            <w:vAlign w:val="center"/>
          </w:tcPr>
          <w:p w14:paraId="7C9A1C15" w14:textId="77777777" w:rsidR="00404658" w:rsidRPr="000A29F6" w:rsidRDefault="00000000">
            <w:pPr>
              <w:pStyle w:val="P68B1DB1-110"/>
              <w:spacing w:line="0" w:lineRule="atLeast"/>
              <w:jc w:val="center"/>
              <w:rPr>
                <w:rFonts w:hint="default"/>
                <w:sz w:val="15"/>
                <w:szCs w:val="15"/>
              </w:rPr>
            </w:pPr>
            <w:r w:rsidRPr="000A29F6">
              <w:rPr>
                <w:sz w:val="15"/>
                <w:szCs w:val="15"/>
              </w:rPr>
              <w:t>Output voltage</w:t>
            </w:r>
          </w:p>
        </w:tc>
        <w:tc>
          <w:tcPr>
            <w:tcW w:w="1546" w:type="dxa"/>
            <w:vAlign w:val="center"/>
          </w:tcPr>
          <w:p w14:paraId="3F344997" w14:textId="77777777" w:rsidR="00404658" w:rsidRPr="000A29F6" w:rsidRDefault="00000000">
            <w:pPr>
              <w:pStyle w:val="P68B1DB1-132"/>
              <w:spacing w:line="0" w:lineRule="atLeast"/>
              <w:jc w:val="center"/>
              <w:rPr>
                <w:rFonts w:hint="default"/>
                <w:sz w:val="15"/>
                <w:szCs w:val="15"/>
              </w:rPr>
            </w:pPr>
            <w:r w:rsidRPr="000A29F6">
              <w:rPr>
                <w:sz w:val="15"/>
                <w:szCs w:val="15"/>
              </w:rPr>
              <w:t>Output current</w:t>
            </w:r>
          </w:p>
        </w:tc>
        <w:tc>
          <w:tcPr>
            <w:tcW w:w="1548" w:type="dxa"/>
            <w:vAlign w:val="center"/>
          </w:tcPr>
          <w:p w14:paraId="53F7F85A" w14:textId="77777777" w:rsidR="00404658" w:rsidRPr="000A29F6" w:rsidRDefault="00000000">
            <w:pPr>
              <w:pStyle w:val="P68B1DB1-133"/>
              <w:spacing w:line="0" w:lineRule="atLeast"/>
              <w:jc w:val="center"/>
              <w:rPr>
                <w:rFonts w:hint="default"/>
                <w:sz w:val="15"/>
                <w:szCs w:val="15"/>
              </w:rPr>
            </w:pPr>
            <w:r w:rsidRPr="000A29F6">
              <w:rPr>
                <w:sz w:val="15"/>
                <w:szCs w:val="15"/>
              </w:rPr>
              <w:t>Output power</w:t>
            </w:r>
          </w:p>
        </w:tc>
      </w:tr>
      <w:tr w:rsidR="00404658" w14:paraId="73A061C4" w14:textId="77777777" w:rsidTr="000A29F6">
        <w:trPr>
          <w:trHeight w:val="284"/>
        </w:trPr>
        <w:tc>
          <w:tcPr>
            <w:tcW w:w="1888" w:type="dxa"/>
            <w:vAlign w:val="center"/>
          </w:tcPr>
          <w:p w14:paraId="642C3058" w14:textId="77777777" w:rsidR="00404658" w:rsidRPr="000A29F6" w:rsidRDefault="00000000">
            <w:pPr>
              <w:pStyle w:val="P68B1DB1-125"/>
              <w:tabs>
                <w:tab w:val="right" w:pos="2371"/>
              </w:tabs>
              <w:spacing w:line="0" w:lineRule="atLeast"/>
              <w:jc w:val="center"/>
              <w:rPr>
                <w:sz w:val="15"/>
                <w:szCs w:val="15"/>
              </w:rPr>
            </w:pPr>
            <w:r w:rsidRPr="000A29F6">
              <w:rPr>
                <w:sz w:val="15"/>
                <w:szCs w:val="15"/>
              </w:rPr>
              <w:t>15V2A Module</w:t>
            </w:r>
          </w:p>
        </w:tc>
        <w:tc>
          <w:tcPr>
            <w:tcW w:w="1546" w:type="dxa"/>
            <w:vAlign w:val="center"/>
          </w:tcPr>
          <w:p w14:paraId="0E479649" w14:textId="77777777" w:rsidR="00404658" w:rsidRPr="000A29F6" w:rsidRDefault="00000000">
            <w:pPr>
              <w:pStyle w:val="P68B1DB1-118"/>
              <w:spacing w:line="0" w:lineRule="atLeast"/>
              <w:jc w:val="center"/>
              <w:rPr>
                <w:rFonts w:hint="default"/>
                <w:sz w:val="15"/>
                <w:szCs w:val="15"/>
              </w:rPr>
            </w:pPr>
            <w:r w:rsidRPr="000A29F6">
              <w:rPr>
                <w:sz w:val="15"/>
                <w:szCs w:val="15"/>
              </w:rPr>
              <w:t>0V ~ 15V</w:t>
            </w:r>
          </w:p>
        </w:tc>
        <w:tc>
          <w:tcPr>
            <w:tcW w:w="1546" w:type="dxa"/>
            <w:vAlign w:val="center"/>
          </w:tcPr>
          <w:p w14:paraId="6B5D1ABA" w14:textId="77777777" w:rsidR="00404658" w:rsidRPr="000A29F6" w:rsidRDefault="00000000">
            <w:pPr>
              <w:pStyle w:val="P68B1DB1-118"/>
              <w:spacing w:line="0" w:lineRule="atLeast"/>
              <w:jc w:val="center"/>
              <w:rPr>
                <w:rFonts w:hint="default"/>
                <w:sz w:val="15"/>
                <w:szCs w:val="15"/>
              </w:rPr>
            </w:pPr>
            <w:r w:rsidRPr="000A29F6">
              <w:rPr>
                <w:sz w:val="15"/>
                <w:szCs w:val="15"/>
              </w:rPr>
              <w:t>0A ~ 2A</w:t>
            </w:r>
          </w:p>
        </w:tc>
        <w:tc>
          <w:tcPr>
            <w:tcW w:w="1548" w:type="dxa"/>
            <w:vAlign w:val="center"/>
          </w:tcPr>
          <w:p w14:paraId="6DD731DA" w14:textId="563D172A"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30W</w:t>
            </w:r>
          </w:p>
        </w:tc>
      </w:tr>
      <w:tr w:rsidR="00404658" w14:paraId="0C3AF728" w14:textId="77777777" w:rsidTr="000A29F6">
        <w:trPr>
          <w:trHeight w:val="284"/>
        </w:trPr>
        <w:tc>
          <w:tcPr>
            <w:tcW w:w="1888" w:type="dxa"/>
            <w:vAlign w:val="center"/>
          </w:tcPr>
          <w:p w14:paraId="6AD399DB" w14:textId="77777777" w:rsidR="00404658" w:rsidRPr="000A29F6" w:rsidRDefault="00000000">
            <w:pPr>
              <w:pStyle w:val="P68B1DB1-125"/>
              <w:spacing w:line="0" w:lineRule="atLeast"/>
              <w:jc w:val="center"/>
              <w:rPr>
                <w:sz w:val="15"/>
                <w:szCs w:val="15"/>
              </w:rPr>
            </w:pPr>
            <w:r w:rsidRPr="000A29F6">
              <w:rPr>
                <w:sz w:val="15"/>
                <w:szCs w:val="15"/>
              </w:rPr>
              <w:t>15V5A Module</w:t>
            </w:r>
          </w:p>
        </w:tc>
        <w:tc>
          <w:tcPr>
            <w:tcW w:w="1546" w:type="dxa"/>
            <w:vAlign w:val="center"/>
          </w:tcPr>
          <w:p w14:paraId="52C257ED" w14:textId="77777777" w:rsidR="00404658" w:rsidRPr="000A29F6" w:rsidRDefault="00000000">
            <w:pPr>
              <w:pStyle w:val="P68B1DB1-118"/>
              <w:spacing w:line="0" w:lineRule="atLeast"/>
              <w:jc w:val="center"/>
              <w:rPr>
                <w:rFonts w:hint="default"/>
                <w:sz w:val="15"/>
                <w:szCs w:val="15"/>
              </w:rPr>
            </w:pPr>
            <w:r w:rsidRPr="000A29F6">
              <w:rPr>
                <w:sz w:val="15"/>
                <w:szCs w:val="15"/>
              </w:rPr>
              <w:t>0V ~ 15V</w:t>
            </w:r>
          </w:p>
        </w:tc>
        <w:tc>
          <w:tcPr>
            <w:tcW w:w="1546" w:type="dxa"/>
            <w:vAlign w:val="center"/>
          </w:tcPr>
          <w:p w14:paraId="04B3F232" w14:textId="77777777" w:rsidR="00404658" w:rsidRPr="000A29F6" w:rsidRDefault="00000000">
            <w:pPr>
              <w:pStyle w:val="P68B1DB1-118"/>
              <w:spacing w:line="0" w:lineRule="atLeast"/>
              <w:jc w:val="center"/>
              <w:rPr>
                <w:rFonts w:hint="default"/>
                <w:sz w:val="15"/>
                <w:szCs w:val="15"/>
              </w:rPr>
            </w:pPr>
            <w:r w:rsidRPr="000A29F6">
              <w:rPr>
                <w:sz w:val="15"/>
                <w:szCs w:val="15"/>
              </w:rPr>
              <w:t>0A ~ 5A</w:t>
            </w:r>
          </w:p>
        </w:tc>
        <w:tc>
          <w:tcPr>
            <w:tcW w:w="1548" w:type="dxa"/>
            <w:vAlign w:val="center"/>
          </w:tcPr>
          <w:p w14:paraId="065F2C81" w14:textId="42CE013C"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 </w:t>
            </w:r>
            <w:r w:rsidRPr="000A29F6">
              <w:rPr>
                <w:sz w:val="15"/>
                <w:szCs w:val="15"/>
              </w:rPr>
              <w:t>75W</w:t>
            </w:r>
          </w:p>
        </w:tc>
      </w:tr>
      <w:tr w:rsidR="00404658" w14:paraId="4B02DE04" w14:textId="77777777" w:rsidTr="000A29F6">
        <w:trPr>
          <w:trHeight w:val="284"/>
        </w:trPr>
        <w:tc>
          <w:tcPr>
            <w:tcW w:w="1888" w:type="dxa"/>
            <w:vAlign w:val="center"/>
          </w:tcPr>
          <w:p w14:paraId="4D28660A" w14:textId="77777777" w:rsidR="00404658" w:rsidRPr="000A29F6" w:rsidRDefault="00000000">
            <w:pPr>
              <w:pStyle w:val="P68B1DB1-125"/>
              <w:spacing w:line="0" w:lineRule="atLeast"/>
              <w:jc w:val="center"/>
              <w:rPr>
                <w:sz w:val="15"/>
                <w:szCs w:val="15"/>
              </w:rPr>
            </w:pPr>
            <w:r w:rsidRPr="000A29F6">
              <w:rPr>
                <w:sz w:val="15"/>
                <w:szCs w:val="15"/>
              </w:rPr>
              <w:t>15V20A Module</w:t>
            </w:r>
          </w:p>
        </w:tc>
        <w:tc>
          <w:tcPr>
            <w:tcW w:w="1546" w:type="dxa"/>
            <w:vAlign w:val="center"/>
          </w:tcPr>
          <w:p w14:paraId="21DF636E" w14:textId="77777777" w:rsidR="00404658" w:rsidRPr="000A29F6" w:rsidRDefault="00000000">
            <w:pPr>
              <w:pStyle w:val="P68B1DB1-118"/>
              <w:spacing w:line="0" w:lineRule="atLeast"/>
              <w:jc w:val="center"/>
              <w:rPr>
                <w:rFonts w:hint="default"/>
                <w:sz w:val="15"/>
                <w:szCs w:val="15"/>
              </w:rPr>
            </w:pPr>
            <w:r w:rsidRPr="000A29F6">
              <w:rPr>
                <w:sz w:val="15"/>
                <w:szCs w:val="15"/>
              </w:rPr>
              <w:t>0V ~ 15V</w:t>
            </w:r>
          </w:p>
        </w:tc>
        <w:tc>
          <w:tcPr>
            <w:tcW w:w="1546" w:type="dxa"/>
            <w:vAlign w:val="center"/>
          </w:tcPr>
          <w:p w14:paraId="11F6259E" w14:textId="77777777" w:rsidR="00404658" w:rsidRPr="000A29F6" w:rsidRDefault="00000000">
            <w:pPr>
              <w:pStyle w:val="P68B1DB1-118"/>
              <w:spacing w:line="0" w:lineRule="atLeast"/>
              <w:jc w:val="center"/>
              <w:rPr>
                <w:rFonts w:hint="default"/>
                <w:sz w:val="15"/>
                <w:szCs w:val="15"/>
              </w:rPr>
            </w:pPr>
            <w:r w:rsidRPr="000A29F6">
              <w:rPr>
                <w:sz w:val="15"/>
                <w:szCs w:val="15"/>
              </w:rPr>
              <w:t>0A ~ 20A</w:t>
            </w:r>
          </w:p>
        </w:tc>
        <w:tc>
          <w:tcPr>
            <w:tcW w:w="1548" w:type="dxa"/>
            <w:vAlign w:val="center"/>
          </w:tcPr>
          <w:p w14:paraId="2B0DC9C9" w14:textId="7A09E7E2"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r w:rsidR="00404658" w14:paraId="37517671" w14:textId="77777777" w:rsidTr="000A29F6">
        <w:trPr>
          <w:trHeight w:val="284"/>
        </w:trPr>
        <w:tc>
          <w:tcPr>
            <w:tcW w:w="1888" w:type="dxa"/>
            <w:vAlign w:val="center"/>
          </w:tcPr>
          <w:p w14:paraId="480C098F" w14:textId="77777777" w:rsidR="00404658" w:rsidRPr="000A29F6" w:rsidRDefault="00000000">
            <w:pPr>
              <w:pStyle w:val="P68B1DB1-125"/>
              <w:spacing w:line="0" w:lineRule="atLeast"/>
              <w:jc w:val="center"/>
              <w:rPr>
                <w:sz w:val="15"/>
                <w:szCs w:val="15"/>
              </w:rPr>
            </w:pPr>
            <w:r w:rsidRPr="000A29F6">
              <w:rPr>
                <w:sz w:val="15"/>
                <w:szCs w:val="15"/>
              </w:rPr>
              <w:t>30V5A Module</w:t>
            </w:r>
          </w:p>
        </w:tc>
        <w:tc>
          <w:tcPr>
            <w:tcW w:w="1546" w:type="dxa"/>
            <w:vAlign w:val="center"/>
          </w:tcPr>
          <w:p w14:paraId="10D77F14" w14:textId="77777777" w:rsidR="00404658" w:rsidRPr="000A29F6" w:rsidRDefault="00000000">
            <w:pPr>
              <w:pStyle w:val="P68B1DB1-118"/>
              <w:spacing w:line="0" w:lineRule="atLeast"/>
              <w:jc w:val="center"/>
              <w:rPr>
                <w:rFonts w:hint="default"/>
                <w:sz w:val="15"/>
                <w:szCs w:val="15"/>
              </w:rPr>
            </w:pPr>
            <w:r w:rsidRPr="000A29F6">
              <w:rPr>
                <w:sz w:val="15"/>
                <w:szCs w:val="15"/>
              </w:rPr>
              <w:t>0V ~ 30V</w:t>
            </w:r>
          </w:p>
        </w:tc>
        <w:tc>
          <w:tcPr>
            <w:tcW w:w="1546" w:type="dxa"/>
            <w:vAlign w:val="center"/>
          </w:tcPr>
          <w:p w14:paraId="3632EAB9" w14:textId="77777777" w:rsidR="00404658" w:rsidRPr="000A29F6" w:rsidRDefault="00000000">
            <w:pPr>
              <w:pStyle w:val="P68B1DB1-118"/>
              <w:spacing w:line="0" w:lineRule="atLeast"/>
              <w:jc w:val="center"/>
              <w:rPr>
                <w:rFonts w:hint="default"/>
                <w:sz w:val="15"/>
                <w:szCs w:val="15"/>
              </w:rPr>
            </w:pPr>
            <w:r w:rsidRPr="000A29F6">
              <w:rPr>
                <w:sz w:val="15"/>
                <w:szCs w:val="15"/>
              </w:rPr>
              <w:t>0A ~ 5A</w:t>
            </w:r>
          </w:p>
        </w:tc>
        <w:tc>
          <w:tcPr>
            <w:tcW w:w="1548" w:type="dxa"/>
            <w:vAlign w:val="center"/>
          </w:tcPr>
          <w:p w14:paraId="5A63877C" w14:textId="67006E23"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150W</w:t>
            </w:r>
          </w:p>
        </w:tc>
      </w:tr>
      <w:tr w:rsidR="00404658" w14:paraId="623C3A33" w14:textId="77777777" w:rsidTr="000A29F6">
        <w:trPr>
          <w:trHeight w:val="284"/>
        </w:trPr>
        <w:tc>
          <w:tcPr>
            <w:tcW w:w="1888" w:type="dxa"/>
            <w:vAlign w:val="center"/>
          </w:tcPr>
          <w:p w14:paraId="4B399116" w14:textId="77777777" w:rsidR="00404658" w:rsidRPr="000A29F6" w:rsidRDefault="00000000">
            <w:pPr>
              <w:pStyle w:val="P68B1DB1-125"/>
              <w:spacing w:line="0" w:lineRule="atLeast"/>
              <w:jc w:val="center"/>
              <w:rPr>
                <w:sz w:val="15"/>
                <w:szCs w:val="15"/>
              </w:rPr>
            </w:pPr>
            <w:r w:rsidRPr="000A29F6">
              <w:rPr>
                <w:sz w:val="15"/>
                <w:szCs w:val="15"/>
              </w:rPr>
              <w:t>30V10A Module</w:t>
            </w:r>
          </w:p>
        </w:tc>
        <w:tc>
          <w:tcPr>
            <w:tcW w:w="1546" w:type="dxa"/>
            <w:vAlign w:val="center"/>
          </w:tcPr>
          <w:p w14:paraId="7A7FD021" w14:textId="77777777" w:rsidR="00404658" w:rsidRPr="000A29F6" w:rsidRDefault="00000000">
            <w:pPr>
              <w:pStyle w:val="P68B1DB1-118"/>
              <w:spacing w:line="0" w:lineRule="atLeast"/>
              <w:jc w:val="center"/>
              <w:rPr>
                <w:rFonts w:hint="default"/>
                <w:sz w:val="15"/>
                <w:szCs w:val="15"/>
              </w:rPr>
            </w:pPr>
            <w:r w:rsidRPr="000A29F6">
              <w:rPr>
                <w:sz w:val="15"/>
                <w:szCs w:val="15"/>
              </w:rPr>
              <w:t>0V ~ 30V</w:t>
            </w:r>
          </w:p>
        </w:tc>
        <w:tc>
          <w:tcPr>
            <w:tcW w:w="1546" w:type="dxa"/>
            <w:vAlign w:val="center"/>
          </w:tcPr>
          <w:p w14:paraId="14608BB6" w14:textId="77777777" w:rsidR="00404658" w:rsidRPr="000A29F6" w:rsidRDefault="00000000">
            <w:pPr>
              <w:pStyle w:val="P68B1DB1-118"/>
              <w:spacing w:line="0" w:lineRule="atLeast"/>
              <w:jc w:val="center"/>
              <w:rPr>
                <w:rFonts w:hint="default"/>
                <w:sz w:val="15"/>
                <w:szCs w:val="15"/>
              </w:rPr>
            </w:pPr>
            <w:r w:rsidRPr="000A29F6">
              <w:rPr>
                <w:sz w:val="15"/>
                <w:szCs w:val="15"/>
              </w:rPr>
              <w:t>0A ~ 10A</w:t>
            </w:r>
          </w:p>
        </w:tc>
        <w:tc>
          <w:tcPr>
            <w:tcW w:w="1548" w:type="dxa"/>
            <w:vAlign w:val="center"/>
          </w:tcPr>
          <w:p w14:paraId="56DC7332" w14:textId="6654E6C7"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r w:rsidR="00404658" w14:paraId="727843F8" w14:textId="77777777" w:rsidTr="000A29F6">
        <w:trPr>
          <w:trHeight w:val="284"/>
        </w:trPr>
        <w:tc>
          <w:tcPr>
            <w:tcW w:w="1888" w:type="dxa"/>
            <w:vAlign w:val="center"/>
          </w:tcPr>
          <w:p w14:paraId="3B91AC17" w14:textId="77777777" w:rsidR="00404658" w:rsidRPr="000A29F6" w:rsidRDefault="00000000">
            <w:pPr>
              <w:pStyle w:val="P68B1DB1-125"/>
              <w:spacing w:line="0" w:lineRule="atLeast"/>
              <w:jc w:val="center"/>
              <w:rPr>
                <w:sz w:val="15"/>
                <w:szCs w:val="15"/>
              </w:rPr>
            </w:pPr>
            <w:r w:rsidRPr="000A29F6">
              <w:rPr>
                <w:sz w:val="15"/>
                <w:szCs w:val="15"/>
              </w:rPr>
              <w:t>60V5A Module</w:t>
            </w:r>
          </w:p>
        </w:tc>
        <w:tc>
          <w:tcPr>
            <w:tcW w:w="1546" w:type="dxa"/>
            <w:vAlign w:val="center"/>
          </w:tcPr>
          <w:p w14:paraId="5E83C7F8" w14:textId="77777777" w:rsidR="00404658" w:rsidRPr="000A29F6" w:rsidRDefault="00000000">
            <w:pPr>
              <w:pStyle w:val="P68B1DB1-118"/>
              <w:spacing w:line="0" w:lineRule="atLeast"/>
              <w:jc w:val="center"/>
              <w:rPr>
                <w:rFonts w:hint="default"/>
                <w:sz w:val="15"/>
                <w:szCs w:val="15"/>
              </w:rPr>
            </w:pPr>
            <w:r w:rsidRPr="000A29F6">
              <w:rPr>
                <w:sz w:val="15"/>
                <w:szCs w:val="15"/>
              </w:rPr>
              <w:t>0V ~ 60V</w:t>
            </w:r>
          </w:p>
        </w:tc>
        <w:tc>
          <w:tcPr>
            <w:tcW w:w="1546" w:type="dxa"/>
            <w:vAlign w:val="center"/>
          </w:tcPr>
          <w:p w14:paraId="009B583A" w14:textId="77777777" w:rsidR="00404658" w:rsidRPr="000A29F6" w:rsidRDefault="00000000">
            <w:pPr>
              <w:pStyle w:val="P68B1DB1-118"/>
              <w:spacing w:line="0" w:lineRule="atLeast"/>
              <w:jc w:val="center"/>
              <w:rPr>
                <w:rFonts w:hint="default"/>
                <w:sz w:val="15"/>
                <w:szCs w:val="15"/>
              </w:rPr>
            </w:pPr>
            <w:r w:rsidRPr="000A29F6">
              <w:rPr>
                <w:sz w:val="15"/>
                <w:szCs w:val="15"/>
              </w:rPr>
              <w:t>0A ~ 5A</w:t>
            </w:r>
          </w:p>
        </w:tc>
        <w:tc>
          <w:tcPr>
            <w:tcW w:w="1548" w:type="dxa"/>
            <w:vAlign w:val="center"/>
          </w:tcPr>
          <w:p w14:paraId="62946875" w14:textId="71AA83D6"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r w:rsidR="00404658" w14:paraId="678E3222" w14:textId="77777777" w:rsidTr="000A29F6">
        <w:trPr>
          <w:trHeight w:val="284"/>
        </w:trPr>
        <w:tc>
          <w:tcPr>
            <w:tcW w:w="1888" w:type="dxa"/>
            <w:vAlign w:val="center"/>
          </w:tcPr>
          <w:p w14:paraId="0AD462E1" w14:textId="77777777" w:rsidR="00404658" w:rsidRPr="000A29F6" w:rsidRDefault="00000000">
            <w:pPr>
              <w:pStyle w:val="P68B1DB1-125"/>
              <w:spacing w:line="0" w:lineRule="atLeast"/>
              <w:jc w:val="center"/>
              <w:rPr>
                <w:sz w:val="15"/>
                <w:szCs w:val="15"/>
              </w:rPr>
            </w:pPr>
            <w:r w:rsidRPr="000A29F6">
              <w:rPr>
                <w:sz w:val="15"/>
                <w:szCs w:val="15"/>
              </w:rPr>
              <w:t>100V3A Module</w:t>
            </w:r>
          </w:p>
        </w:tc>
        <w:tc>
          <w:tcPr>
            <w:tcW w:w="1546" w:type="dxa"/>
            <w:vAlign w:val="center"/>
          </w:tcPr>
          <w:p w14:paraId="10E206DE" w14:textId="77777777" w:rsidR="00404658" w:rsidRPr="000A29F6" w:rsidRDefault="00000000">
            <w:pPr>
              <w:pStyle w:val="P68B1DB1-118"/>
              <w:spacing w:line="0" w:lineRule="atLeast"/>
              <w:jc w:val="center"/>
              <w:rPr>
                <w:rFonts w:hint="default"/>
                <w:sz w:val="15"/>
                <w:szCs w:val="15"/>
              </w:rPr>
            </w:pPr>
            <w:r w:rsidRPr="000A29F6">
              <w:rPr>
                <w:sz w:val="15"/>
                <w:szCs w:val="15"/>
              </w:rPr>
              <w:t>0V ~ 100V</w:t>
            </w:r>
          </w:p>
        </w:tc>
        <w:tc>
          <w:tcPr>
            <w:tcW w:w="1546" w:type="dxa"/>
            <w:vAlign w:val="center"/>
          </w:tcPr>
          <w:p w14:paraId="4A2E1DCF" w14:textId="77777777" w:rsidR="00404658" w:rsidRPr="000A29F6" w:rsidRDefault="00000000">
            <w:pPr>
              <w:pStyle w:val="P68B1DB1-118"/>
              <w:spacing w:line="0" w:lineRule="atLeast"/>
              <w:jc w:val="center"/>
              <w:rPr>
                <w:rFonts w:hint="default"/>
                <w:sz w:val="15"/>
                <w:szCs w:val="15"/>
              </w:rPr>
            </w:pPr>
            <w:r w:rsidRPr="000A29F6">
              <w:rPr>
                <w:sz w:val="15"/>
                <w:szCs w:val="15"/>
              </w:rPr>
              <w:t>0A ~ 3A</w:t>
            </w:r>
          </w:p>
        </w:tc>
        <w:tc>
          <w:tcPr>
            <w:tcW w:w="1548" w:type="dxa"/>
            <w:vAlign w:val="center"/>
          </w:tcPr>
          <w:p w14:paraId="663A59A6" w14:textId="091B842F"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r w:rsidR="00404658" w14:paraId="51B13391" w14:textId="77777777" w:rsidTr="000A29F6">
        <w:trPr>
          <w:trHeight w:val="284"/>
        </w:trPr>
        <w:tc>
          <w:tcPr>
            <w:tcW w:w="1888" w:type="dxa"/>
            <w:vAlign w:val="center"/>
          </w:tcPr>
          <w:p w14:paraId="552633B8" w14:textId="77777777" w:rsidR="00404658" w:rsidRPr="000A29F6" w:rsidRDefault="00000000">
            <w:pPr>
              <w:pStyle w:val="P68B1DB1-125"/>
              <w:spacing w:line="0" w:lineRule="atLeast"/>
              <w:jc w:val="center"/>
              <w:rPr>
                <w:sz w:val="15"/>
                <w:szCs w:val="15"/>
              </w:rPr>
            </w:pPr>
            <w:r w:rsidRPr="000A29F6">
              <w:rPr>
                <w:sz w:val="15"/>
                <w:szCs w:val="15"/>
              </w:rPr>
              <w:t>150V2A Module</w:t>
            </w:r>
          </w:p>
        </w:tc>
        <w:tc>
          <w:tcPr>
            <w:tcW w:w="1546" w:type="dxa"/>
            <w:vAlign w:val="center"/>
          </w:tcPr>
          <w:p w14:paraId="359AECDE" w14:textId="77777777" w:rsidR="00404658" w:rsidRPr="000A29F6" w:rsidRDefault="00000000">
            <w:pPr>
              <w:pStyle w:val="P68B1DB1-118"/>
              <w:spacing w:line="0" w:lineRule="atLeast"/>
              <w:jc w:val="center"/>
              <w:rPr>
                <w:rFonts w:hint="default"/>
                <w:sz w:val="15"/>
                <w:szCs w:val="15"/>
              </w:rPr>
            </w:pPr>
            <w:r w:rsidRPr="000A29F6">
              <w:rPr>
                <w:sz w:val="15"/>
                <w:szCs w:val="15"/>
              </w:rPr>
              <w:t>0V ~ 150V</w:t>
            </w:r>
          </w:p>
        </w:tc>
        <w:tc>
          <w:tcPr>
            <w:tcW w:w="1546" w:type="dxa"/>
            <w:vAlign w:val="center"/>
          </w:tcPr>
          <w:p w14:paraId="137DBE05" w14:textId="77777777" w:rsidR="00404658" w:rsidRPr="000A29F6" w:rsidRDefault="00000000">
            <w:pPr>
              <w:pStyle w:val="P68B1DB1-118"/>
              <w:spacing w:line="0" w:lineRule="atLeast"/>
              <w:jc w:val="center"/>
              <w:rPr>
                <w:rFonts w:hint="default"/>
                <w:sz w:val="15"/>
                <w:szCs w:val="15"/>
              </w:rPr>
            </w:pPr>
            <w:r w:rsidRPr="000A29F6">
              <w:rPr>
                <w:sz w:val="15"/>
                <w:szCs w:val="15"/>
              </w:rPr>
              <w:t>0A ~ 2A</w:t>
            </w:r>
          </w:p>
        </w:tc>
        <w:tc>
          <w:tcPr>
            <w:tcW w:w="1548" w:type="dxa"/>
            <w:vAlign w:val="center"/>
          </w:tcPr>
          <w:p w14:paraId="59EF7039" w14:textId="553F9DFC"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r w:rsidR="00404658" w14:paraId="21EAFDE2" w14:textId="77777777" w:rsidTr="000A29F6">
        <w:trPr>
          <w:trHeight w:val="284"/>
        </w:trPr>
        <w:tc>
          <w:tcPr>
            <w:tcW w:w="1888" w:type="dxa"/>
            <w:vAlign w:val="center"/>
          </w:tcPr>
          <w:p w14:paraId="16141AFE" w14:textId="77777777" w:rsidR="00404658" w:rsidRPr="000A29F6" w:rsidRDefault="00000000">
            <w:pPr>
              <w:pStyle w:val="P68B1DB1-125"/>
              <w:spacing w:line="0" w:lineRule="atLeast"/>
              <w:jc w:val="center"/>
              <w:rPr>
                <w:sz w:val="15"/>
                <w:szCs w:val="15"/>
              </w:rPr>
            </w:pPr>
            <w:r w:rsidRPr="000A29F6">
              <w:rPr>
                <w:sz w:val="15"/>
                <w:szCs w:val="15"/>
              </w:rPr>
              <w:t>40V20A Module</w:t>
            </w:r>
          </w:p>
        </w:tc>
        <w:tc>
          <w:tcPr>
            <w:tcW w:w="1546" w:type="dxa"/>
            <w:vAlign w:val="center"/>
          </w:tcPr>
          <w:p w14:paraId="1C5C4988" w14:textId="77777777" w:rsidR="00404658" w:rsidRPr="000A29F6" w:rsidRDefault="00000000">
            <w:pPr>
              <w:pStyle w:val="P68B1DB1-118"/>
              <w:spacing w:line="0" w:lineRule="atLeast"/>
              <w:jc w:val="center"/>
              <w:rPr>
                <w:rFonts w:hint="default"/>
                <w:sz w:val="15"/>
                <w:szCs w:val="15"/>
              </w:rPr>
            </w:pPr>
            <w:r w:rsidRPr="000A29F6">
              <w:rPr>
                <w:sz w:val="15"/>
                <w:szCs w:val="15"/>
              </w:rPr>
              <w:t>0V ~ 40V</w:t>
            </w:r>
          </w:p>
        </w:tc>
        <w:tc>
          <w:tcPr>
            <w:tcW w:w="1546" w:type="dxa"/>
            <w:vAlign w:val="center"/>
          </w:tcPr>
          <w:p w14:paraId="1B7DB648" w14:textId="77777777" w:rsidR="00404658" w:rsidRPr="000A29F6" w:rsidRDefault="00000000">
            <w:pPr>
              <w:pStyle w:val="P68B1DB1-118"/>
              <w:spacing w:line="0" w:lineRule="atLeast"/>
              <w:jc w:val="center"/>
              <w:rPr>
                <w:rFonts w:hint="default"/>
                <w:sz w:val="15"/>
                <w:szCs w:val="15"/>
              </w:rPr>
            </w:pPr>
            <w:r w:rsidRPr="000A29F6">
              <w:rPr>
                <w:sz w:val="15"/>
                <w:szCs w:val="15"/>
              </w:rPr>
              <w:t>0A ~ 20A</w:t>
            </w:r>
          </w:p>
        </w:tc>
        <w:tc>
          <w:tcPr>
            <w:tcW w:w="1548" w:type="dxa"/>
            <w:vAlign w:val="center"/>
          </w:tcPr>
          <w:p w14:paraId="40C6B3C2" w14:textId="0A79A0B1"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r w:rsidR="00404658" w14:paraId="20EF8CCE" w14:textId="77777777" w:rsidTr="000A29F6">
        <w:trPr>
          <w:trHeight w:val="284"/>
        </w:trPr>
        <w:tc>
          <w:tcPr>
            <w:tcW w:w="1888" w:type="dxa"/>
            <w:vAlign w:val="center"/>
          </w:tcPr>
          <w:p w14:paraId="4F1A89DD" w14:textId="77777777" w:rsidR="00404658" w:rsidRPr="000A29F6" w:rsidRDefault="00000000">
            <w:pPr>
              <w:pStyle w:val="P68B1DB1-125"/>
              <w:spacing w:line="0" w:lineRule="atLeast"/>
              <w:jc w:val="center"/>
              <w:rPr>
                <w:sz w:val="15"/>
                <w:szCs w:val="15"/>
              </w:rPr>
            </w:pPr>
            <w:r w:rsidRPr="000A29F6">
              <w:rPr>
                <w:sz w:val="15"/>
                <w:szCs w:val="15"/>
              </w:rPr>
              <w:t>80V10A Module</w:t>
            </w:r>
          </w:p>
        </w:tc>
        <w:tc>
          <w:tcPr>
            <w:tcW w:w="1546" w:type="dxa"/>
            <w:vAlign w:val="center"/>
          </w:tcPr>
          <w:p w14:paraId="4827B70E" w14:textId="77777777" w:rsidR="00404658" w:rsidRPr="000A29F6" w:rsidRDefault="00000000">
            <w:pPr>
              <w:pStyle w:val="P68B1DB1-118"/>
              <w:spacing w:line="0" w:lineRule="atLeast"/>
              <w:jc w:val="center"/>
              <w:rPr>
                <w:rFonts w:hint="default"/>
                <w:sz w:val="15"/>
                <w:szCs w:val="15"/>
              </w:rPr>
            </w:pPr>
            <w:r w:rsidRPr="000A29F6">
              <w:rPr>
                <w:sz w:val="15"/>
                <w:szCs w:val="15"/>
              </w:rPr>
              <w:t>0V ~ 80V</w:t>
            </w:r>
          </w:p>
        </w:tc>
        <w:tc>
          <w:tcPr>
            <w:tcW w:w="1546" w:type="dxa"/>
            <w:vAlign w:val="center"/>
          </w:tcPr>
          <w:p w14:paraId="36A670C6" w14:textId="77777777" w:rsidR="00404658" w:rsidRPr="000A29F6" w:rsidRDefault="00000000">
            <w:pPr>
              <w:pStyle w:val="P68B1DB1-118"/>
              <w:spacing w:line="0" w:lineRule="atLeast"/>
              <w:jc w:val="center"/>
              <w:rPr>
                <w:rFonts w:hint="default"/>
                <w:sz w:val="15"/>
                <w:szCs w:val="15"/>
              </w:rPr>
            </w:pPr>
            <w:r w:rsidRPr="000A29F6">
              <w:rPr>
                <w:sz w:val="15"/>
                <w:szCs w:val="15"/>
              </w:rPr>
              <w:t>0A ~ 10A</w:t>
            </w:r>
          </w:p>
        </w:tc>
        <w:tc>
          <w:tcPr>
            <w:tcW w:w="1548" w:type="dxa"/>
            <w:vAlign w:val="center"/>
          </w:tcPr>
          <w:p w14:paraId="2A4129DB" w14:textId="2D1D9462"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r w:rsidR="00404658" w14:paraId="4156FFED" w14:textId="77777777" w:rsidTr="000A29F6">
        <w:trPr>
          <w:trHeight w:val="284"/>
        </w:trPr>
        <w:tc>
          <w:tcPr>
            <w:tcW w:w="1888" w:type="dxa"/>
            <w:vAlign w:val="center"/>
          </w:tcPr>
          <w:p w14:paraId="20F970F0" w14:textId="77777777" w:rsidR="00404658" w:rsidRPr="000A29F6" w:rsidRDefault="00000000">
            <w:pPr>
              <w:pStyle w:val="P68B1DB1-125"/>
              <w:spacing w:line="0" w:lineRule="atLeast"/>
              <w:jc w:val="center"/>
              <w:rPr>
                <w:sz w:val="15"/>
                <w:szCs w:val="15"/>
              </w:rPr>
            </w:pPr>
            <w:r w:rsidRPr="000A29F6">
              <w:rPr>
                <w:sz w:val="15"/>
                <w:szCs w:val="15"/>
              </w:rPr>
              <w:t>160V5A Module</w:t>
            </w:r>
          </w:p>
        </w:tc>
        <w:tc>
          <w:tcPr>
            <w:tcW w:w="1546" w:type="dxa"/>
            <w:vAlign w:val="center"/>
          </w:tcPr>
          <w:p w14:paraId="1C6E6036" w14:textId="77777777" w:rsidR="00404658" w:rsidRPr="000A29F6" w:rsidRDefault="00000000">
            <w:pPr>
              <w:pStyle w:val="P68B1DB1-118"/>
              <w:spacing w:line="0" w:lineRule="atLeast"/>
              <w:jc w:val="center"/>
              <w:rPr>
                <w:rFonts w:hint="default"/>
                <w:sz w:val="15"/>
                <w:szCs w:val="15"/>
              </w:rPr>
            </w:pPr>
            <w:r w:rsidRPr="000A29F6">
              <w:rPr>
                <w:sz w:val="15"/>
                <w:szCs w:val="15"/>
              </w:rPr>
              <w:t>0V ~ 160V</w:t>
            </w:r>
          </w:p>
        </w:tc>
        <w:tc>
          <w:tcPr>
            <w:tcW w:w="1546" w:type="dxa"/>
            <w:vAlign w:val="center"/>
          </w:tcPr>
          <w:p w14:paraId="516DB3DC" w14:textId="77777777" w:rsidR="00404658" w:rsidRPr="000A29F6" w:rsidRDefault="00000000">
            <w:pPr>
              <w:pStyle w:val="P68B1DB1-118"/>
              <w:spacing w:line="0" w:lineRule="atLeast"/>
              <w:jc w:val="center"/>
              <w:rPr>
                <w:rFonts w:hint="default"/>
                <w:sz w:val="15"/>
                <w:szCs w:val="15"/>
              </w:rPr>
            </w:pPr>
            <w:r w:rsidRPr="000A29F6">
              <w:rPr>
                <w:sz w:val="15"/>
                <w:szCs w:val="15"/>
              </w:rPr>
              <w:t>0A ~ 5A</w:t>
            </w:r>
          </w:p>
        </w:tc>
        <w:tc>
          <w:tcPr>
            <w:tcW w:w="1548" w:type="dxa"/>
            <w:vAlign w:val="center"/>
          </w:tcPr>
          <w:p w14:paraId="7899DA42" w14:textId="3798C93E" w:rsidR="00404658" w:rsidRPr="000A29F6" w:rsidRDefault="00000000">
            <w:pPr>
              <w:pStyle w:val="P68B1DB1-134"/>
              <w:spacing w:line="0" w:lineRule="atLeast"/>
              <w:jc w:val="center"/>
              <w:rPr>
                <w:sz w:val="15"/>
                <w:szCs w:val="15"/>
              </w:rPr>
            </w:pPr>
            <w:r w:rsidRPr="000A29F6">
              <w:rPr>
                <w:sz w:val="15"/>
                <w:szCs w:val="15"/>
              </w:rPr>
              <w:t>0</w:t>
            </w:r>
            <w:r w:rsidR="000A29F6">
              <w:rPr>
                <w:rFonts w:hint="eastAsia"/>
                <w:sz w:val="15"/>
                <w:szCs w:val="15"/>
              </w:rPr>
              <w:t xml:space="preserve"> </w:t>
            </w:r>
            <w:r w:rsidRPr="000A29F6">
              <w:rPr>
                <w:sz w:val="15"/>
                <w:szCs w:val="15"/>
              </w:rPr>
              <w:t>~</w:t>
            </w:r>
            <w:r w:rsidR="000A29F6">
              <w:rPr>
                <w:rFonts w:hint="eastAsia"/>
                <w:sz w:val="15"/>
                <w:szCs w:val="15"/>
              </w:rPr>
              <w:t xml:space="preserve"> </w:t>
            </w:r>
            <w:r w:rsidRPr="000A29F6">
              <w:rPr>
                <w:sz w:val="15"/>
                <w:szCs w:val="15"/>
              </w:rPr>
              <w:t>300W</w:t>
            </w:r>
          </w:p>
        </w:tc>
      </w:tr>
    </w:tbl>
    <w:p w14:paraId="41A4FAF1" w14:textId="2B855E5F" w:rsidR="00404658" w:rsidRDefault="00000000">
      <w:pPr>
        <w:pStyle w:val="P68B1DB1-110"/>
        <w:widowControl/>
        <w:numPr>
          <w:ilvl w:val="1"/>
          <w:numId w:val="10"/>
        </w:numPr>
        <w:spacing w:line="360" w:lineRule="auto"/>
        <w:ind w:left="403" w:hanging="403"/>
        <w:outlineLvl w:val="1"/>
        <w:rPr>
          <w:rFonts w:hint="default"/>
        </w:rPr>
      </w:pPr>
      <w:bookmarkStart w:id="51" w:name="_Toc209254490"/>
      <w:r>
        <w:t>Set</w:t>
      </w:r>
      <w:r w:rsidR="000A29F6">
        <w:t>ting</w:t>
      </w:r>
      <w:r>
        <w:t xml:space="preserve"> Resolution</w:t>
      </w:r>
      <w:bookmarkEnd w:id="51"/>
    </w:p>
    <w:tbl>
      <w:tblPr>
        <w:tblpPr w:leftFromText="180" w:rightFromText="180" w:vertAnchor="text" w:horzAnchor="margin" w:tblpX="118" w:tblpY="2"/>
        <w:tblW w:w="6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325"/>
        <w:gridCol w:w="2325"/>
      </w:tblGrid>
      <w:tr w:rsidR="00404658" w14:paraId="1F2A34FD" w14:textId="77777777" w:rsidTr="000A29F6">
        <w:trPr>
          <w:trHeight w:val="284"/>
        </w:trPr>
        <w:tc>
          <w:tcPr>
            <w:tcW w:w="1875" w:type="dxa"/>
            <w:vAlign w:val="center"/>
          </w:tcPr>
          <w:p w14:paraId="713BD334" w14:textId="77777777" w:rsidR="00404658" w:rsidRPr="000A29F6" w:rsidRDefault="00000000">
            <w:pPr>
              <w:pStyle w:val="P68B1DB1-110"/>
              <w:jc w:val="center"/>
              <w:rPr>
                <w:rFonts w:hint="default"/>
                <w:sz w:val="15"/>
                <w:szCs w:val="15"/>
              </w:rPr>
            </w:pPr>
            <w:r w:rsidRPr="000A29F6">
              <w:rPr>
                <w:sz w:val="15"/>
                <w:szCs w:val="15"/>
              </w:rPr>
              <w:t>Type</w:t>
            </w:r>
          </w:p>
        </w:tc>
        <w:tc>
          <w:tcPr>
            <w:tcW w:w="2325" w:type="dxa"/>
            <w:vAlign w:val="center"/>
          </w:tcPr>
          <w:p w14:paraId="1F226210" w14:textId="77777777" w:rsidR="00404658" w:rsidRPr="000A29F6" w:rsidRDefault="00000000">
            <w:pPr>
              <w:pStyle w:val="P68B1DB1-110"/>
              <w:jc w:val="center"/>
              <w:rPr>
                <w:rFonts w:hint="default"/>
                <w:sz w:val="15"/>
                <w:szCs w:val="15"/>
              </w:rPr>
            </w:pPr>
            <w:r w:rsidRPr="000A29F6">
              <w:rPr>
                <w:sz w:val="15"/>
                <w:szCs w:val="15"/>
              </w:rPr>
              <w:t>Voltage setting resolution</w:t>
            </w:r>
          </w:p>
        </w:tc>
        <w:tc>
          <w:tcPr>
            <w:tcW w:w="2325" w:type="dxa"/>
            <w:vAlign w:val="center"/>
          </w:tcPr>
          <w:p w14:paraId="0518B025" w14:textId="77777777" w:rsidR="00404658" w:rsidRPr="000A29F6" w:rsidRDefault="00000000">
            <w:pPr>
              <w:pStyle w:val="P68B1DB1-110"/>
              <w:jc w:val="center"/>
              <w:rPr>
                <w:rFonts w:hint="default"/>
                <w:sz w:val="15"/>
                <w:szCs w:val="15"/>
              </w:rPr>
            </w:pPr>
            <w:r w:rsidRPr="000A29F6">
              <w:rPr>
                <w:sz w:val="15"/>
                <w:szCs w:val="15"/>
              </w:rPr>
              <w:t>Current setting resolution</w:t>
            </w:r>
          </w:p>
        </w:tc>
      </w:tr>
      <w:tr w:rsidR="00404658" w14:paraId="7E694E83" w14:textId="77777777" w:rsidTr="000A29F6">
        <w:trPr>
          <w:trHeight w:val="284"/>
        </w:trPr>
        <w:tc>
          <w:tcPr>
            <w:tcW w:w="1875" w:type="dxa"/>
            <w:vAlign w:val="center"/>
          </w:tcPr>
          <w:p w14:paraId="313F9492" w14:textId="77777777" w:rsidR="00404658" w:rsidRPr="000A29F6" w:rsidRDefault="00000000">
            <w:pPr>
              <w:pStyle w:val="P68B1DB1-125"/>
              <w:jc w:val="center"/>
              <w:rPr>
                <w:sz w:val="15"/>
                <w:szCs w:val="15"/>
              </w:rPr>
            </w:pPr>
            <w:r w:rsidRPr="000A29F6">
              <w:rPr>
                <w:sz w:val="15"/>
                <w:szCs w:val="15"/>
              </w:rPr>
              <w:t>15V2A Module</w:t>
            </w:r>
          </w:p>
        </w:tc>
        <w:tc>
          <w:tcPr>
            <w:tcW w:w="2325" w:type="dxa"/>
            <w:vAlign w:val="center"/>
          </w:tcPr>
          <w:p w14:paraId="6F336387"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217E1E9E" w14:textId="77777777" w:rsidR="00404658" w:rsidRPr="000A29F6" w:rsidRDefault="00000000">
            <w:pPr>
              <w:pStyle w:val="P68B1DB1-118"/>
              <w:jc w:val="center"/>
              <w:rPr>
                <w:rFonts w:hint="default"/>
                <w:sz w:val="15"/>
                <w:szCs w:val="15"/>
              </w:rPr>
            </w:pPr>
            <w:r w:rsidRPr="000A29F6">
              <w:rPr>
                <w:sz w:val="15"/>
                <w:szCs w:val="15"/>
              </w:rPr>
              <w:t>1mA</w:t>
            </w:r>
          </w:p>
        </w:tc>
      </w:tr>
      <w:tr w:rsidR="00404658" w14:paraId="1FE11B37" w14:textId="77777777" w:rsidTr="000A29F6">
        <w:trPr>
          <w:trHeight w:val="284"/>
        </w:trPr>
        <w:tc>
          <w:tcPr>
            <w:tcW w:w="1875" w:type="dxa"/>
            <w:vAlign w:val="center"/>
          </w:tcPr>
          <w:p w14:paraId="28F603DB" w14:textId="77777777" w:rsidR="00404658" w:rsidRPr="000A29F6" w:rsidRDefault="00000000">
            <w:pPr>
              <w:pStyle w:val="P68B1DB1-125"/>
              <w:jc w:val="center"/>
              <w:rPr>
                <w:sz w:val="15"/>
                <w:szCs w:val="15"/>
              </w:rPr>
            </w:pPr>
            <w:r w:rsidRPr="000A29F6">
              <w:rPr>
                <w:sz w:val="15"/>
                <w:szCs w:val="15"/>
              </w:rPr>
              <w:t>15V5A Module</w:t>
            </w:r>
          </w:p>
        </w:tc>
        <w:tc>
          <w:tcPr>
            <w:tcW w:w="2325" w:type="dxa"/>
            <w:vAlign w:val="center"/>
          </w:tcPr>
          <w:p w14:paraId="00FEC39A"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48A292A8" w14:textId="77777777" w:rsidR="00404658" w:rsidRPr="000A29F6" w:rsidRDefault="00000000">
            <w:pPr>
              <w:pStyle w:val="P68B1DB1-118"/>
              <w:jc w:val="center"/>
              <w:rPr>
                <w:rFonts w:hint="default"/>
                <w:sz w:val="15"/>
                <w:szCs w:val="15"/>
              </w:rPr>
            </w:pPr>
            <w:r w:rsidRPr="000A29F6">
              <w:rPr>
                <w:sz w:val="15"/>
                <w:szCs w:val="15"/>
              </w:rPr>
              <w:t>1mA</w:t>
            </w:r>
          </w:p>
        </w:tc>
      </w:tr>
      <w:tr w:rsidR="00404658" w14:paraId="3CF1FFDF" w14:textId="77777777" w:rsidTr="000A29F6">
        <w:trPr>
          <w:trHeight w:val="284"/>
        </w:trPr>
        <w:tc>
          <w:tcPr>
            <w:tcW w:w="1875" w:type="dxa"/>
            <w:vAlign w:val="center"/>
          </w:tcPr>
          <w:p w14:paraId="19DDC64E" w14:textId="77777777" w:rsidR="00404658" w:rsidRPr="000A29F6" w:rsidRDefault="00000000">
            <w:pPr>
              <w:pStyle w:val="P68B1DB1-125"/>
              <w:jc w:val="center"/>
              <w:rPr>
                <w:sz w:val="15"/>
                <w:szCs w:val="15"/>
              </w:rPr>
            </w:pPr>
            <w:r w:rsidRPr="000A29F6">
              <w:rPr>
                <w:sz w:val="15"/>
                <w:szCs w:val="15"/>
              </w:rPr>
              <w:t>15V20A Module</w:t>
            </w:r>
          </w:p>
        </w:tc>
        <w:tc>
          <w:tcPr>
            <w:tcW w:w="2325" w:type="dxa"/>
            <w:vAlign w:val="center"/>
          </w:tcPr>
          <w:p w14:paraId="6C0D5016"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3D88E2B4" w14:textId="77777777" w:rsidR="000A29F6" w:rsidRPr="000A29F6" w:rsidRDefault="000A29F6" w:rsidP="000A29F6">
            <w:pPr>
              <w:jc w:val="center"/>
              <w:rPr>
                <w:rFonts w:ascii="Arial" w:hAnsi="Arial"/>
                <w:bCs/>
                <w:color w:val="000000"/>
                <w:sz w:val="15"/>
                <w:szCs w:val="15"/>
              </w:rPr>
            </w:pPr>
            <w:r w:rsidRPr="000A29F6">
              <w:rPr>
                <w:rFonts w:ascii="Arial" w:hAnsi="Arial" w:hint="eastAsia"/>
                <w:bCs/>
                <w:color w:val="000000"/>
                <w:sz w:val="15"/>
                <w:szCs w:val="15"/>
              </w:rPr>
              <w:t>＜</w:t>
            </w:r>
            <w:r w:rsidRPr="000A29F6">
              <w:rPr>
                <w:rFonts w:ascii="Arial" w:hAnsi="Arial" w:hint="eastAsia"/>
                <w:bCs/>
                <w:color w:val="000000"/>
                <w:sz w:val="15"/>
                <w:szCs w:val="15"/>
              </w:rPr>
              <w:t>10A: 1mA</w:t>
            </w:r>
          </w:p>
          <w:p w14:paraId="338CD5C7" w14:textId="476DED61" w:rsidR="00404658" w:rsidRPr="000A29F6" w:rsidRDefault="000A29F6" w:rsidP="000A29F6">
            <w:pPr>
              <w:pStyle w:val="P68B1DB1-118"/>
              <w:jc w:val="center"/>
              <w:rPr>
                <w:rFonts w:hint="default"/>
                <w:sz w:val="15"/>
                <w:szCs w:val="15"/>
              </w:rPr>
            </w:pPr>
            <w:r w:rsidRPr="000A29F6">
              <w:rPr>
                <w:bCs/>
                <w:sz w:val="15"/>
                <w:szCs w:val="15"/>
              </w:rPr>
              <w:t>≥</w:t>
            </w:r>
            <w:r w:rsidRPr="000A29F6">
              <w:rPr>
                <w:bCs/>
                <w:sz w:val="15"/>
                <w:szCs w:val="15"/>
              </w:rPr>
              <w:t>10A: 10mA</w:t>
            </w:r>
          </w:p>
        </w:tc>
      </w:tr>
      <w:tr w:rsidR="00404658" w14:paraId="1544CD25" w14:textId="77777777" w:rsidTr="000A29F6">
        <w:trPr>
          <w:trHeight w:val="284"/>
        </w:trPr>
        <w:tc>
          <w:tcPr>
            <w:tcW w:w="1875" w:type="dxa"/>
            <w:vAlign w:val="center"/>
          </w:tcPr>
          <w:p w14:paraId="2AF1D9EA" w14:textId="77777777" w:rsidR="00404658" w:rsidRPr="000A29F6" w:rsidRDefault="00000000">
            <w:pPr>
              <w:pStyle w:val="P68B1DB1-125"/>
              <w:jc w:val="center"/>
              <w:rPr>
                <w:sz w:val="15"/>
                <w:szCs w:val="15"/>
              </w:rPr>
            </w:pPr>
            <w:r w:rsidRPr="000A29F6">
              <w:rPr>
                <w:sz w:val="15"/>
                <w:szCs w:val="15"/>
              </w:rPr>
              <w:t>30V5A Module</w:t>
            </w:r>
          </w:p>
        </w:tc>
        <w:tc>
          <w:tcPr>
            <w:tcW w:w="2325" w:type="dxa"/>
            <w:vAlign w:val="center"/>
          </w:tcPr>
          <w:p w14:paraId="1B41BFED"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446C9960" w14:textId="77777777" w:rsidR="00404658" w:rsidRPr="000A29F6" w:rsidRDefault="00000000">
            <w:pPr>
              <w:pStyle w:val="P68B1DB1-118"/>
              <w:jc w:val="center"/>
              <w:rPr>
                <w:rFonts w:hint="default"/>
                <w:sz w:val="15"/>
                <w:szCs w:val="15"/>
              </w:rPr>
            </w:pPr>
            <w:r w:rsidRPr="000A29F6">
              <w:rPr>
                <w:sz w:val="15"/>
                <w:szCs w:val="15"/>
              </w:rPr>
              <w:t>1mA</w:t>
            </w:r>
          </w:p>
        </w:tc>
      </w:tr>
      <w:tr w:rsidR="00404658" w14:paraId="59188E21" w14:textId="77777777" w:rsidTr="000A29F6">
        <w:trPr>
          <w:trHeight w:val="284"/>
        </w:trPr>
        <w:tc>
          <w:tcPr>
            <w:tcW w:w="1875" w:type="dxa"/>
            <w:vAlign w:val="center"/>
          </w:tcPr>
          <w:p w14:paraId="0B7ED30B" w14:textId="77777777" w:rsidR="00404658" w:rsidRPr="000A29F6" w:rsidRDefault="00000000">
            <w:pPr>
              <w:pStyle w:val="P68B1DB1-125"/>
              <w:jc w:val="center"/>
              <w:rPr>
                <w:sz w:val="15"/>
                <w:szCs w:val="15"/>
              </w:rPr>
            </w:pPr>
            <w:r w:rsidRPr="000A29F6">
              <w:rPr>
                <w:sz w:val="15"/>
                <w:szCs w:val="15"/>
              </w:rPr>
              <w:t>30V10A Module</w:t>
            </w:r>
          </w:p>
        </w:tc>
        <w:tc>
          <w:tcPr>
            <w:tcW w:w="2325" w:type="dxa"/>
            <w:vAlign w:val="center"/>
          </w:tcPr>
          <w:p w14:paraId="1B73153B"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7D963D4D" w14:textId="77777777" w:rsidR="000A29F6" w:rsidRPr="000A29F6" w:rsidRDefault="000A29F6" w:rsidP="000A29F6">
            <w:pPr>
              <w:jc w:val="center"/>
              <w:rPr>
                <w:rFonts w:ascii="Arial" w:hAnsi="Arial"/>
                <w:bCs/>
                <w:color w:val="000000"/>
                <w:sz w:val="15"/>
                <w:szCs w:val="15"/>
              </w:rPr>
            </w:pPr>
            <w:r w:rsidRPr="000A29F6">
              <w:rPr>
                <w:rFonts w:ascii="Arial" w:hAnsi="Arial" w:hint="eastAsia"/>
                <w:bCs/>
                <w:color w:val="000000"/>
                <w:sz w:val="15"/>
                <w:szCs w:val="15"/>
              </w:rPr>
              <w:t>＜</w:t>
            </w:r>
            <w:r w:rsidRPr="000A29F6">
              <w:rPr>
                <w:rFonts w:ascii="Arial" w:hAnsi="Arial" w:hint="eastAsia"/>
                <w:bCs/>
                <w:color w:val="000000"/>
                <w:sz w:val="15"/>
                <w:szCs w:val="15"/>
              </w:rPr>
              <w:t>10A: 1mA</w:t>
            </w:r>
          </w:p>
          <w:p w14:paraId="53F0D497" w14:textId="07BA9E6C" w:rsidR="00404658" w:rsidRPr="000A29F6" w:rsidRDefault="000A29F6" w:rsidP="000A29F6">
            <w:pPr>
              <w:pStyle w:val="P68B1DB1-118"/>
              <w:jc w:val="center"/>
              <w:rPr>
                <w:rFonts w:hint="default"/>
                <w:sz w:val="15"/>
                <w:szCs w:val="15"/>
              </w:rPr>
            </w:pPr>
            <w:r w:rsidRPr="000A29F6">
              <w:rPr>
                <w:bCs/>
                <w:sz w:val="15"/>
                <w:szCs w:val="15"/>
              </w:rPr>
              <w:t>≥</w:t>
            </w:r>
            <w:r w:rsidRPr="000A29F6">
              <w:rPr>
                <w:bCs/>
                <w:sz w:val="15"/>
                <w:szCs w:val="15"/>
              </w:rPr>
              <w:t>10A: 10mA</w:t>
            </w:r>
          </w:p>
        </w:tc>
      </w:tr>
      <w:tr w:rsidR="00404658" w14:paraId="6CFAAA07" w14:textId="77777777" w:rsidTr="000A29F6">
        <w:trPr>
          <w:trHeight w:val="284"/>
        </w:trPr>
        <w:tc>
          <w:tcPr>
            <w:tcW w:w="1875" w:type="dxa"/>
            <w:vAlign w:val="center"/>
          </w:tcPr>
          <w:p w14:paraId="1E1169B2" w14:textId="77777777" w:rsidR="00404658" w:rsidRPr="000A29F6" w:rsidRDefault="00000000">
            <w:pPr>
              <w:pStyle w:val="P68B1DB1-125"/>
              <w:jc w:val="center"/>
              <w:rPr>
                <w:sz w:val="15"/>
                <w:szCs w:val="15"/>
              </w:rPr>
            </w:pPr>
            <w:r w:rsidRPr="000A29F6">
              <w:rPr>
                <w:sz w:val="15"/>
                <w:szCs w:val="15"/>
              </w:rPr>
              <w:t>60V5A Module</w:t>
            </w:r>
          </w:p>
        </w:tc>
        <w:tc>
          <w:tcPr>
            <w:tcW w:w="2325" w:type="dxa"/>
            <w:vAlign w:val="center"/>
          </w:tcPr>
          <w:p w14:paraId="1D10A61C"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22C14ED9" w14:textId="77777777" w:rsidR="00404658" w:rsidRPr="000A29F6" w:rsidRDefault="00000000">
            <w:pPr>
              <w:pStyle w:val="P68B1DB1-118"/>
              <w:jc w:val="center"/>
              <w:rPr>
                <w:rFonts w:hint="default"/>
                <w:sz w:val="15"/>
                <w:szCs w:val="15"/>
              </w:rPr>
            </w:pPr>
            <w:r w:rsidRPr="000A29F6">
              <w:rPr>
                <w:sz w:val="15"/>
                <w:szCs w:val="15"/>
              </w:rPr>
              <w:t>1mA</w:t>
            </w:r>
          </w:p>
        </w:tc>
      </w:tr>
      <w:tr w:rsidR="00404658" w14:paraId="2E582B58" w14:textId="77777777" w:rsidTr="000A29F6">
        <w:trPr>
          <w:trHeight w:val="284"/>
        </w:trPr>
        <w:tc>
          <w:tcPr>
            <w:tcW w:w="1875" w:type="dxa"/>
            <w:vAlign w:val="center"/>
          </w:tcPr>
          <w:p w14:paraId="6759CE85" w14:textId="77777777" w:rsidR="00404658" w:rsidRPr="000A29F6" w:rsidRDefault="00000000">
            <w:pPr>
              <w:pStyle w:val="P68B1DB1-125"/>
              <w:jc w:val="center"/>
              <w:rPr>
                <w:sz w:val="15"/>
                <w:szCs w:val="15"/>
              </w:rPr>
            </w:pPr>
            <w:r w:rsidRPr="000A29F6">
              <w:rPr>
                <w:sz w:val="15"/>
                <w:szCs w:val="15"/>
              </w:rPr>
              <w:t>100V3A Module</w:t>
            </w:r>
          </w:p>
        </w:tc>
        <w:tc>
          <w:tcPr>
            <w:tcW w:w="2325" w:type="dxa"/>
            <w:vAlign w:val="center"/>
          </w:tcPr>
          <w:p w14:paraId="19471A41" w14:textId="77777777" w:rsidR="000A29F6" w:rsidRPr="000A29F6" w:rsidRDefault="000A29F6" w:rsidP="000A29F6">
            <w:pPr>
              <w:jc w:val="center"/>
              <w:rPr>
                <w:rFonts w:ascii="Arial" w:hAnsi="Arial"/>
                <w:bCs/>
                <w:color w:val="000000"/>
                <w:sz w:val="15"/>
                <w:szCs w:val="15"/>
              </w:rPr>
            </w:pPr>
            <w:r w:rsidRPr="000A29F6">
              <w:rPr>
                <w:rFonts w:ascii="Arial" w:hAnsi="Arial" w:hint="eastAsia"/>
                <w:bCs/>
                <w:color w:val="000000"/>
                <w:sz w:val="15"/>
                <w:szCs w:val="15"/>
              </w:rPr>
              <w:t>＜</w:t>
            </w:r>
            <w:r w:rsidRPr="000A29F6">
              <w:rPr>
                <w:rFonts w:ascii="Arial" w:hAnsi="Arial" w:hint="eastAsia"/>
                <w:bCs/>
                <w:color w:val="000000"/>
                <w:sz w:val="15"/>
                <w:szCs w:val="15"/>
              </w:rPr>
              <w:t>100V: 10mV</w:t>
            </w:r>
          </w:p>
          <w:p w14:paraId="79A8A62A" w14:textId="57C6E629" w:rsidR="00404658" w:rsidRPr="000A29F6" w:rsidRDefault="000A29F6" w:rsidP="000A29F6">
            <w:pPr>
              <w:pStyle w:val="P68B1DB1-118"/>
              <w:jc w:val="center"/>
              <w:rPr>
                <w:rFonts w:hint="default"/>
                <w:sz w:val="15"/>
                <w:szCs w:val="15"/>
              </w:rPr>
            </w:pPr>
            <w:r w:rsidRPr="000A29F6">
              <w:rPr>
                <w:bCs/>
                <w:sz w:val="15"/>
                <w:szCs w:val="15"/>
              </w:rPr>
              <w:t>≥</w:t>
            </w:r>
            <w:r w:rsidRPr="000A29F6">
              <w:rPr>
                <w:bCs/>
                <w:sz w:val="15"/>
                <w:szCs w:val="15"/>
              </w:rPr>
              <w:t>100V: 0.1V</w:t>
            </w:r>
          </w:p>
        </w:tc>
        <w:tc>
          <w:tcPr>
            <w:tcW w:w="2325" w:type="dxa"/>
            <w:vAlign w:val="center"/>
          </w:tcPr>
          <w:p w14:paraId="55FB8CDF" w14:textId="77777777" w:rsidR="00404658" w:rsidRPr="000A29F6" w:rsidRDefault="00000000">
            <w:pPr>
              <w:pStyle w:val="P68B1DB1-118"/>
              <w:jc w:val="center"/>
              <w:rPr>
                <w:rFonts w:hint="default"/>
                <w:sz w:val="15"/>
                <w:szCs w:val="15"/>
              </w:rPr>
            </w:pPr>
            <w:r w:rsidRPr="000A29F6">
              <w:rPr>
                <w:sz w:val="15"/>
                <w:szCs w:val="15"/>
              </w:rPr>
              <w:t>1mA</w:t>
            </w:r>
          </w:p>
        </w:tc>
      </w:tr>
      <w:tr w:rsidR="00404658" w14:paraId="432B0DBA" w14:textId="77777777" w:rsidTr="000A29F6">
        <w:trPr>
          <w:trHeight w:val="284"/>
        </w:trPr>
        <w:tc>
          <w:tcPr>
            <w:tcW w:w="1875" w:type="dxa"/>
            <w:vAlign w:val="center"/>
          </w:tcPr>
          <w:p w14:paraId="07838AC4" w14:textId="77777777" w:rsidR="00404658" w:rsidRPr="000A29F6" w:rsidRDefault="00000000">
            <w:pPr>
              <w:pStyle w:val="P68B1DB1-125"/>
              <w:jc w:val="center"/>
              <w:rPr>
                <w:sz w:val="15"/>
                <w:szCs w:val="15"/>
              </w:rPr>
            </w:pPr>
            <w:r w:rsidRPr="000A29F6">
              <w:rPr>
                <w:sz w:val="15"/>
                <w:szCs w:val="15"/>
              </w:rPr>
              <w:t>150V2A Module</w:t>
            </w:r>
          </w:p>
        </w:tc>
        <w:tc>
          <w:tcPr>
            <w:tcW w:w="2325" w:type="dxa"/>
            <w:vAlign w:val="center"/>
          </w:tcPr>
          <w:p w14:paraId="79D0CEA1" w14:textId="77777777" w:rsidR="000A29F6" w:rsidRPr="000A29F6" w:rsidRDefault="000A29F6" w:rsidP="000A29F6">
            <w:pPr>
              <w:jc w:val="center"/>
              <w:rPr>
                <w:rFonts w:ascii="Arial" w:hAnsi="Arial"/>
                <w:bCs/>
                <w:color w:val="000000"/>
                <w:sz w:val="15"/>
                <w:szCs w:val="15"/>
              </w:rPr>
            </w:pPr>
            <w:r w:rsidRPr="000A29F6">
              <w:rPr>
                <w:rFonts w:ascii="Arial" w:hAnsi="Arial" w:hint="eastAsia"/>
                <w:bCs/>
                <w:color w:val="000000"/>
                <w:sz w:val="15"/>
                <w:szCs w:val="15"/>
              </w:rPr>
              <w:t>＜</w:t>
            </w:r>
            <w:r w:rsidRPr="000A29F6">
              <w:rPr>
                <w:rFonts w:ascii="Arial" w:hAnsi="Arial" w:hint="eastAsia"/>
                <w:bCs/>
                <w:color w:val="000000"/>
                <w:sz w:val="15"/>
                <w:szCs w:val="15"/>
              </w:rPr>
              <w:t>100V: 10mV</w:t>
            </w:r>
          </w:p>
          <w:p w14:paraId="30FA0C3F" w14:textId="5A93EE13" w:rsidR="00404658" w:rsidRPr="000A29F6" w:rsidRDefault="000A29F6" w:rsidP="000A29F6">
            <w:pPr>
              <w:pStyle w:val="P68B1DB1-118"/>
              <w:jc w:val="center"/>
              <w:rPr>
                <w:rFonts w:hint="default"/>
                <w:sz w:val="15"/>
                <w:szCs w:val="15"/>
              </w:rPr>
            </w:pPr>
            <w:r w:rsidRPr="000A29F6">
              <w:rPr>
                <w:bCs/>
                <w:sz w:val="15"/>
                <w:szCs w:val="15"/>
              </w:rPr>
              <w:lastRenderedPageBreak/>
              <w:t>≥</w:t>
            </w:r>
            <w:r w:rsidRPr="000A29F6">
              <w:rPr>
                <w:bCs/>
                <w:sz w:val="15"/>
                <w:szCs w:val="15"/>
              </w:rPr>
              <w:t>100V: 0.1V</w:t>
            </w:r>
          </w:p>
        </w:tc>
        <w:tc>
          <w:tcPr>
            <w:tcW w:w="2325" w:type="dxa"/>
            <w:vAlign w:val="center"/>
          </w:tcPr>
          <w:p w14:paraId="03B49E56" w14:textId="77777777" w:rsidR="00404658" w:rsidRPr="000A29F6" w:rsidRDefault="00000000">
            <w:pPr>
              <w:pStyle w:val="P68B1DB1-118"/>
              <w:jc w:val="center"/>
              <w:rPr>
                <w:rFonts w:hint="default"/>
                <w:sz w:val="15"/>
                <w:szCs w:val="15"/>
              </w:rPr>
            </w:pPr>
            <w:r w:rsidRPr="000A29F6">
              <w:rPr>
                <w:sz w:val="15"/>
                <w:szCs w:val="15"/>
              </w:rPr>
              <w:lastRenderedPageBreak/>
              <w:t>1mA</w:t>
            </w:r>
          </w:p>
        </w:tc>
      </w:tr>
      <w:tr w:rsidR="00404658" w14:paraId="55B9A1AD" w14:textId="77777777" w:rsidTr="000A29F6">
        <w:trPr>
          <w:trHeight w:val="284"/>
        </w:trPr>
        <w:tc>
          <w:tcPr>
            <w:tcW w:w="1875" w:type="dxa"/>
            <w:vAlign w:val="center"/>
          </w:tcPr>
          <w:p w14:paraId="65BA7328" w14:textId="77777777" w:rsidR="00404658" w:rsidRPr="000A29F6" w:rsidRDefault="00000000">
            <w:pPr>
              <w:pStyle w:val="P68B1DB1-125"/>
              <w:jc w:val="center"/>
              <w:rPr>
                <w:sz w:val="15"/>
                <w:szCs w:val="15"/>
              </w:rPr>
            </w:pPr>
            <w:r w:rsidRPr="000A29F6">
              <w:rPr>
                <w:sz w:val="15"/>
                <w:szCs w:val="15"/>
              </w:rPr>
              <w:t>40V20A Module</w:t>
            </w:r>
          </w:p>
        </w:tc>
        <w:tc>
          <w:tcPr>
            <w:tcW w:w="2325" w:type="dxa"/>
            <w:vAlign w:val="center"/>
          </w:tcPr>
          <w:p w14:paraId="3CE0B686"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13C7093A" w14:textId="77777777" w:rsidR="00404658" w:rsidRPr="000A29F6" w:rsidRDefault="00000000">
            <w:pPr>
              <w:pStyle w:val="P68B1DB1-118"/>
              <w:jc w:val="center"/>
              <w:rPr>
                <w:rFonts w:hint="default"/>
                <w:sz w:val="15"/>
                <w:szCs w:val="15"/>
              </w:rPr>
            </w:pPr>
            <w:r w:rsidRPr="000A29F6">
              <w:rPr>
                <w:sz w:val="15"/>
                <w:szCs w:val="15"/>
              </w:rPr>
              <w:t>10mA</w:t>
            </w:r>
          </w:p>
        </w:tc>
      </w:tr>
      <w:tr w:rsidR="00404658" w14:paraId="29F74A70" w14:textId="77777777" w:rsidTr="000A29F6">
        <w:trPr>
          <w:trHeight w:val="284"/>
        </w:trPr>
        <w:tc>
          <w:tcPr>
            <w:tcW w:w="1875" w:type="dxa"/>
            <w:vAlign w:val="center"/>
          </w:tcPr>
          <w:p w14:paraId="4D7C5F1C" w14:textId="77777777" w:rsidR="00404658" w:rsidRPr="000A29F6" w:rsidRDefault="00000000">
            <w:pPr>
              <w:pStyle w:val="P68B1DB1-125"/>
              <w:jc w:val="center"/>
              <w:rPr>
                <w:sz w:val="15"/>
                <w:szCs w:val="15"/>
              </w:rPr>
            </w:pPr>
            <w:r w:rsidRPr="000A29F6">
              <w:rPr>
                <w:sz w:val="15"/>
                <w:szCs w:val="15"/>
              </w:rPr>
              <w:t>80V10A Module</w:t>
            </w:r>
          </w:p>
        </w:tc>
        <w:tc>
          <w:tcPr>
            <w:tcW w:w="2325" w:type="dxa"/>
            <w:vAlign w:val="center"/>
          </w:tcPr>
          <w:p w14:paraId="37599947" w14:textId="77777777" w:rsidR="00404658" w:rsidRPr="000A29F6" w:rsidRDefault="00000000">
            <w:pPr>
              <w:pStyle w:val="P68B1DB1-118"/>
              <w:jc w:val="center"/>
              <w:rPr>
                <w:rFonts w:hint="default"/>
                <w:sz w:val="15"/>
                <w:szCs w:val="15"/>
              </w:rPr>
            </w:pPr>
            <w:r w:rsidRPr="000A29F6">
              <w:rPr>
                <w:sz w:val="15"/>
                <w:szCs w:val="15"/>
              </w:rPr>
              <w:t>10mV</w:t>
            </w:r>
          </w:p>
        </w:tc>
        <w:tc>
          <w:tcPr>
            <w:tcW w:w="2325" w:type="dxa"/>
            <w:vAlign w:val="center"/>
          </w:tcPr>
          <w:p w14:paraId="035A060C" w14:textId="77777777" w:rsidR="00404658" w:rsidRPr="000A29F6" w:rsidRDefault="00000000">
            <w:pPr>
              <w:pStyle w:val="P68B1DB1-118"/>
              <w:jc w:val="center"/>
              <w:rPr>
                <w:rFonts w:hint="default"/>
                <w:sz w:val="15"/>
                <w:szCs w:val="15"/>
              </w:rPr>
            </w:pPr>
            <w:r w:rsidRPr="000A29F6">
              <w:rPr>
                <w:sz w:val="15"/>
                <w:szCs w:val="15"/>
              </w:rPr>
              <w:t>&lt;10A: 1mA</w:t>
            </w:r>
          </w:p>
          <w:p w14:paraId="2FA6B840" w14:textId="77777777" w:rsidR="00404658" w:rsidRPr="000A29F6" w:rsidRDefault="00000000">
            <w:pPr>
              <w:pStyle w:val="P68B1DB1-118"/>
              <w:jc w:val="center"/>
              <w:rPr>
                <w:rFonts w:hint="default"/>
                <w:sz w:val="15"/>
                <w:szCs w:val="15"/>
              </w:rPr>
            </w:pPr>
            <w:r w:rsidRPr="000A29F6">
              <w:rPr>
                <w:sz w:val="15"/>
                <w:szCs w:val="15"/>
              </w:rPr>
              <w:t>&amp;</w:t>
            </w:r>
            <w:proofErr w:type="spellStart"/>
            <w:r w:rsidRPr="000A29F6">
              <w:rPr>
                <w:sz w:val="15"/>
                <w:szCs w:val="15"/>
              </w:rPr>
              <w:t>ge</w:t>
            </w:r>
            <w:proofErr w:type="spellEnd"/>
            <w:r w:rsidRPr="000A29F6">
              <w:rPr>
                <w:sz w:val="15"/>
                <w:szCs w:val="15"/>
              </w:rPr>
              <w:t>; 10A: 10mA</w:t>
            </w:r>
          </w:p>
        </w:tc>
      </w:tr>
      <w:tr w:rsidR="00404658" w14:paraId="2F4E601E" w14:textId="77777777" w:rsidTr="000A29F6">
        <w:trPr>
          <w:trHeight w:val="284"/>
        </w:trPr>
        <w:tc>
          <w:tcPr>
            <w:tcW w:w="1875" w:type="dxa"/>
            <w:vAlign w:val="center"/>
          </w:tcPr>
          <w:p w14:paraId="0EEF86B4" w14:textId="77777777" w:rsidR="00404658" w:rsidRPr="000A29F6" w:rsidRDefault="00000000">
            <w:pPr>
              <w:pStyle w:val="P68B1DB1-125"/>
              <w:jc w:val="center"/>
              <w:rPr>
                <w:sz w:val="15"/>
                <w:szCs w:val="15"/>
              </w:rPr>
            </w:pPr>
            <w:r w:rsidRPr="000A29F6">
              <w:rPr>
                <w:sz w:val="15"/>
                <w:szCs w:val="15"/>
              </w:rPr>
              <w:t>160V5A Module</w:t>
            </w:r>
          </w:p>
        </w:tc>
        <w:tc>
          <w:tcPr>
            <w:tcW w:w="2325" w:type="dxa"/>
            <w:vAlign w:val="center"/>
          </w:tcPr>
          <w:p w14:paraId="160F5CF8" w14:textId="77777777" w:rsidR="00404658" w:rsidRPr="000A29F6" w:rsidRDefault="00000000">
            <w:pPr>
              <w:pStyle w:val="P68B1DB1-134"/>
              <w:jc w:val="center"/>
              <w:rPr>
                <w:sz w:val="15"/>
                <w:szCs w:val="15"/>
              </w:rPr>
            </w:pPr>
            <w:r w:rsidRPr="000A29F6">
              <w:rPr>
                <w:sz w:val="15"/>
                <w:szCs w:val="15"/>
              </w:rPr>
              <w:t>100mV</w:t>
            </w:r>
          </w:p>
        </w:tc>
        <w:tc>
          <w:tcPr>
            <w:tcW w:w="2325" w:type="dxa"/>
            <w:vAlign w:val="center"/>
          </w:tcPr>
          <w:p w14:paraId="666E44B2" w14:textId="77777777" w:rsidR="00404658" w:rsidRPr="000A29F6" w:rsidRDefault="00000000">
            <w:pPr>
              <w:pStyle w:val="P68B1DB1-118"/>
              <w:jc w:val="center"/>
              <w:rPr>
                <w:rFonts w:hint="default"/>
                <w:sz w:val="15"/>
                <w:szCs w:val="15"/>
              </w:rPr>
            </w:pPr>
            <w:r w:rsidRPr="000A29F6">
              <w:rPr>
                <w:sz w:val="15"/>
                <w:szCs w:val="15"/>
              </w:rPr>
              <w:t>1mA</w:t>
            </w:r>
          </w:p>
        </w:tc>
      </w:tr>
    </w:tbl>
    <w:p w14:paraId="1C616DFC" w14:textId="1BC87029" w:rsidR="00404658" w:rsidRDefault="00404658">
      <w:pPr>
        <w:widowControl/>
        <w:spacing w:line="360" w:lineRule="auto"/>
        <w:outlineLvl w:val="1"/>
        <w:rPr>
          <w:rFonts w:ascii="Arial" w:hAnsi="Arial"/>
          <w:b/>
          <w:color w:val="000000"/>
          <w:sz w:val="24"/>
        </w:rPr>
      </w:pPr>
    </w:p>
    <w:p w14:paraId="60C52C1E" w14:textId="4B001CC7" w:rsidR="00404658" w:rsidRDefault="00000000">
      <w:pPr>
        <w:pStyle w:val="P68B1DB1-110"/>
        <w:widowControl/>
        <w:numPr>
          <w:ilvl w:val="1"/>
          <w:numId w:val="10"/>
        </w:numPr>
        <w:spacing w:line="360" w:lineRule="auto"/>
        <w:ind w:left="403" w:hanging="403"/>
        <w:outlineLvl w:val="1"/>
        <w:rPr>
          <w:rFonts w:hint="default"/>
        </w:rPr>
      </w:pPr>
      <w:bookmarkStart w:id="52" w:name="_Toc209254491"/>
      <w:r>
        <w:t>Set</w:t>
      </w:r>
      <w:r w:rsidR="000A29F6">
        <w:t>ting</w:t>
      </w:r>
      <w:r>
        <w:t xml:space="preserve"> accuracy:</w:t>
      </w:r>
      <w:bookmarkEnd w:id="52"/>
    </w:p>
    <w:tbl>
      <w:tblPr>
        <w:tblpPr w:leftFromText="180" w:rightFromText="180" w:vertAnchor="text" w:horzAnchor="margin" w:tblpXSpec="center" w:tblpY="2"/>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2325"/>
        <w:gridCol w:w="2315"/>
      </w:tblGrid>
      <w:tr w:rsidR="00404658" w:rsidRPr="000A29F6" w14:paraId="340448F8" w14:textId="77777777" w:rsidTr="001D48FB">
        <w:trPr>
          <w:trHeight w:val="284"/>
          <w:jc w:val="center"/>
        </w:trPr>
        <w:tc>
          <w:tcPr>
            <w:tcW w:w="1881" w:type="dxa"/>
            <w:vAlign w:val="center"/>
          </w:tcPr>
          <w:p w14:paraId="073A775C" w14:textId="77777777" w:rsidR="00404658" w:rsidRPr="000A29F6" w:rsidRDefault="00000000">
            <w:pPr>
              <w:pStyle w:val="P68B1DB1-110"/>
              <w:jc w:val="center"/>
              <w:rPr>
                <w:rFonts w:hint="default"/>
                <w:sz w:val="15"/>
                <w:szCs w:val="15"/>
              </w:rPr>
            </w:pPr>
            <w:r w:rsidRPr="000A29F6">
              <w:rPr>
                <w:sz w:val="15"/>
                <w:szCs w:val="15"/>
              </w:rPr>
              <w:t>Type</w:t>
            </w:r>
          </w:p>
        </w:tc>
        <w:tc>
          <w:tcPr>
            <w:tcW w:w="2325" w:type="dxa"/>
            <w:vAlign w:val="center"/>
          </w:tcPr>
          <w:p w14:paraId="6901AC95" w14:textId="77777777" w:rsidR="00404658" w:rsidRPr="000A29F6" w:rsidRDefault="00000000">
            <w:pPr>
              <w:pStyle w:val="P68B1DB1-110"/>
              <w:jc w:val="center"/>
              <w:rPr>
                <w:rFonts w:hint="default"/>
                <w:sz w:val="15"/>
                <w:szCs w:val="15"/>
              </w:rPr>
            </w:pPr>
            <w:r w:rsidRPr="000A29F6">
              <w:rPr>
                <w:sz w:val="15"/>
                <w:szCs w:val="15"/>
              </w:rPr>
              <w:t>Voltage setting accuracy</w:t>
            </w:r>
          </w:p>
        </w:tc>
        <w:tc>
          <w:tcPr>
            <w:tcW w:w="2315" w:type="dxa"/>
            <w:vAlign w:val="center"/>
          </w:tcPr>
          <w:p w14:paraId="0046B7C2" w14:textId="77777777" w:rsidR="00404658" w:rsidRPr="000A29F6" w:rsidRDefault="00000000">
            <w:pPr>
              <w:pStyle w:val="P68B1DB1-110"/>
              <w:jc w:val="center"/>
              <w:rPr>
                <w:rFonts w:hint="default"/>
                <w:sz w:val="15"/>
                <w:szCs w:val="15"/>
              </w:rPr>
            </w:pPr>
            <w:r w:rsidRPr="000A29F6">
              <w:rPr>
                <w:sz w:val="15"/>
                <w:szCs w:val="15"/>
              </w:rPr>
              <w:t>Current setting accuracy</w:t>
            </w:r>
          </w:p>
        </w:tc>
      </w:tr>
      <w:tr w:rsidR="00404658" w:rsidRPr="000A29F6" w14:paraId="5ABDA7E6" w14:textId="77777777" w:rsidTr="001D48FB">
        <w:trPr>
          <w:trHeight w:val="284"/>
          <w:jc w:val="center"/>
        </w:trPr>
        <w:tc>
          <w:tcPr>
            <w:tcW w:w="1881" w:type="dxa"/>
            <w:vAlign w:val="center"/>
          </w:tcPr>
          <w:p w14:paraId="2370347A" w14:textId="77777777" w:rsidR="00404658" w:rsidRPr="000A29F6" w:rsidRDefault="00000000">
            <w:pPr>
              <w:pStyle w:val="P68B1DB1-125"/>
              <w:jc w:val="center"/>
              <w:rPr>
                <w:sz w:val="15"/>
                <w:szCs w:val="15"/>
              </w:rPr>
            </w:pPr>
            <w:r w:rsidRPr="000A29F6">
              <w:rPr>
                <w:sz w:val="15"/>
                <w:szCs w:val="15"/>
              </w:rPr>
              <w:t>15V2A Module</w:t>
            </w:r>
          </w:p>
        </w:tc>
        <w:tc>
          <w:tcPr>
            <w:tcW w:w="2325" w:type="dxa"/>
            <w:vMerge w:val="restart"/>
            <w:vAlign w:val="center"/>
          </w:tcPr>
          <w:p w14:paraId="229A0124" w14:textId="77777777" w:rsidR="00404658" w:rsidRPr="000A29F6" w:rsidRDefault="00404658">
            <w:pPr>
              <w:jc w:val="center"/>
              <w:rPr>
                <w:rFonts w:ascii="Arial" w:hAnsi="Arial"/>
                <w:color w:val="000000"/>
                <w:sz w:val="15"/>
                <w:szCs w:val="15"/>
              </w:rPr>
            </w:pPr>
          </w:p>
          <w:p w14:paraId="4F86C1CD" w14:textId="77777777" w:rsidR="000A29F6" w:rsidRPr="000A29F6" w:rsidRDefault="000A29F6" w:rsidP="000A29F6">
            <w:pPr>
              <w:jc w:val="center"/>
              <w:rPr>
                <w:rFonts w:ascii="Arial" w:hAnsi="Arial"/>
                <w:bCs/>
                <w:color w:val="000000"/>
                <w:sz w:val="15"/>
                <w:szCs w:val="15"/>
              </w:rPr>
            </w:pPr>
            <w:r w:rsidRPr="000A29F6">
              <w:rPr>
                <w:rFonts w:ascii="Arial" w:hAnsi="Arial" w:hint="eastAsia"/>
                <w:bCs/>
                <w:color w:val="000000"/>
                <w:sz w:val="15"/>
                <w:szCs w:val="15"/>
              </w:rPr>
              <w:t>≤</w:t>
            </w:r>
            <w:r w:rsidRPr="000A29F6">
              <w:rPr>
                <w:rFonts w:ascii="Arial" w:hAnsi="Arial" w:hint="eastAsia"/>
                <w:bCs/>
                <w:color w:val="000000"/>
                <w:sz w:val="15"/>
                <w:szCs w:val="15"/>
              </w:rPr>
              <w:t>0.1%+5digits</w:t>
            </w:r>
          </w:p>
          <w:p w14:paraId="4078F164" w14:textId="77777777" w:rsidR="00404658" w:rsidRPr="000A29F6" w:rsidRDefault="00404658">
            <w:pPr>
              <w:jc w:val="center"/>
              <w:rPr>
                <w:rFonts w:ascii="Arial" w:hAnsi="Arial"/>
                <w:color w:val="000000"/>
                <w:sz w:val="15"/>
                <w:szCs w:val="15"/>
              </w:rPr>
            </w:pPr>
          </w:p>
        </w:tc>
        <w:tc>
          <w:tcPr>
            <w:tcW w:w="2315" w:type="dxa"/>
            <w:vMerge w:val="restart"/>
            <w:vAlign w:val="center"/>
          </w:tcPr>
          <w:p w14:paraId="7AD164D0" w14:textId="77777777" w:rsidR="00404658" w:rsidRPr="000A29F6" w:rsidRDefault="00404658">
            <w:pPr>
              <w:jc w:val="center"/>
              <w:rPr>
                <w:rFonts w:ascii="Arial" w:hAnsi="Arial"/>
                <w:color w:val="000000"/>
                <w:sz w:val="15"/>
                <w:szCs w:val="15"/>
              </w:rPr>
            </w:pPr>
          </w:p>
          <w:p w14:paraId="7A8CABC4" w14:textId="77777777" w:rsidR="000A29F6" w:rsidRPr="000A29F6" w:rsidRDefault="000A29F6" w:rsidP="000A29F6">
            <w:pPr>
              <w:jc w:val="center"/>
              <w:rPr>
                <w:rFonts w:ascii="Arial" w:hAnsi="Arial"/>
                <w:bCs/>
                <w:color w:val="000000"/>
                <w:sz w:val="15"/>
                <w:szCs w:val="15"/>
              </w:rPr>
            </w:pPr>
            <w:r w:rsidRPr="000A29F6">
              <w:rPr>
                <w:rFonts w:ascii="Arial" w:hAnsi="Arial" w:hint="eastAsia"/>
                <w:bCs/>
                <w:color w:val="000000"/>
                <w:sz w:val="15"/>
                <w:szCs w:val="15"/>
              </w:rPr>
              <w:t>≤</w:t>
            </w:r>
            <w:r w:rsidRPr="000A29F6">
              <w:rPr>
                <w:rFonts w:ascii="Arial" w:hAnsi="Arial" w:hint="eastAsia"/>
                <w:bCs/>
                <w:color w:val="000000"/>
                <w:sz w:val="15"/>
                <w:szCs w:val="15"/>
              </w:rPr>
              <w:t>0.2%+10digits</w:t>
            </w:r>
          </w:p>
          <w:p w14:paraId="2894423B" w14:textId="77777777" w:rsidR="00404658" w:rsidRPr="000A29F6" w:rsidRDefault="00404658">
            <w:pPr>
              <w:jc w:val="center"/>
              <w:rPr>
                <w:rFonts w:ascii="Arial" w:hAnsi="Arial"/>
                <w:color w:val="000000"/>
                <w:sz w:val="15"/>
                <w:szCs w:val="15"/>
              </w:rPr>
            </w:pPr>
          </w:p>
        </w:tc>
      </w:tr>
      <w:tr w:rsidR="00404658" w:rsidRPr="000A29F6" w14:paraId="7690713D" w14:textId="77777777" w:rsidTr="001D48FB">
        <w:trPr>
          <w:trHeight w:val="284"/>
          <w:jc w:val="center"/>
        </w:trPr>
        <w:tc>
          <w:tcPr>
            <w:tcW w:w="1881" w:type="dxa"/>
            <w:vAlign w:val="center"/>
          </w:tcPr>
          <w:p w14:paraId="38DF13EC" w14:textId="77777777" w:rsidR="00404658" w:rsidRPr="000A29F6" w:rsidRDefault="00000000">
            <w:pPr>
              <w:pStyle w:val="P68B1DB1-125"/>
              <w:jc w:val="center"/>
              <w:rPr>
                <w:sz w:val="15"/>
                <w:szCs w:val="15"/>
              </w:rPr>
            </w:pPr>
            <w:r w:rsidRPr="000A29F6">
              <w:rPr>
                <w:sz w:val="15"/>
                <w:szCs w:val="15"/>
              </w:rPr>
              <w:t>15V5A Module</w:t>
            </w:r>
          </w:p>
        </w:tc>
        <w:tc>
          <w:tcPr>
            <w:tcW w:w="2325" w:type="dxa"/>
            <w:vMerge/>
            <w:vAlign w:val="center"/>
          </w:tcPr>
          <w:p w14:paraId="610C17C1" w14:textId="77777777" w:rsidR="00404658" w:rsidRPr="000A29F6" w:rsidRDefault="00404658">
            <w:pPr>
              <w:jc w:val="center"/>
              <w:rPr>
                <w:rFonts w:ascii="Arial" w:hAnsi="Arial"/>
                <w:b/>
                <w:color w:val="000000"/>
                <w:sz w:val="15"/>
                <w:szCs w:val="15"/>
              </w:rPr>
            </w:pPr>
          </w:p>
        </w:tc>
        <w:tc>
          <w:tcPr>
            <w:tcW w:w="2315" w:type="dxa"/>
            <w:vMerge/>
            <w:vAlign w:val="center"/>
          </w:tcPr>
          <w:p w14:paraId="27F82AD8" w14:textId="77777777" w:rsidR="00404658" w:rsidRPr="000A29F6" w:rsidRDefault="00404658">
            <w:pPr>
              <w:jc w:val="center"/>
              <w:rPr>
                <w:rFonts w:ascii="Arial" w:hAnsi="Arial"/>
                <w:b/>
                <w:color w:val="000000"/>
                <w:sz w:val="15"/>
                <w:szCs w:val="15"/>
              </w:rPr>
            </w:pPr>
          </w:p>
        </w:tc>
      </w:tr>
      <w:tr w:rsidR="00404658" w:rsidRPr="000A29F6" w14:paraId="331E9070" w14:textId="77777777" w:rsidTr="001D48FB">
        <w:trPr>
          <w:trHeight w:val="284"/>
          <w:jc w:val="center"/>
        </w:trPr>
        <w:tc>
          <w:tcPr>
            <w:tcW w:w="1881" w:type="dxa"/>
            <w:vAlign w:val="center"/>
          </w:tcPr>
          <w:p w14:paraId="1E552A06" w14:textId="77777777" w:rsidR="00404658" w:rsidRPr="000A29F6" w:rsidRDefault="00000000">
            <w:pPr>
              <w:pStyle w:val="P68B1DB1-125"/>
              <w:jc w:val="center"/>
              <w:rPr>
                <w:sz w:val="15"/>
                <w:szCs w:val="15"/>
              </w:rPr>
            </w:pPr>
            <w:r w:rsidRPr="000A29F6">
              <w:rPr>
                <w:sz w:val="15"/>
                <w:szCs w:val="15"/>
              </w:rPr>
              <w:t>15V20A Module</w:t>
            </w:r>
          </w:p>
        </w:tc>
        <w:tc>
          <w:tcPr>
            <w:tcW w:w="2325" w:type="dxa"/>
            <w:vMerge/>
            <w:vAlign w:val="center"/>
          </w:tcPr>
          <w:p w14:paraId="4439DB35" w14:textId="77777777" w:rsidR="00404658" w:rsidRPr="000A29F6" w:rsidRDefault="00404658">
            <w:pPr>
              <w:jc w:val="center"/>
              <w:rPr>
                <w:rFonts w:ascii="Arial" w:hAnsi="Arial"/>
                <w:b/>
                <w:color w:val="000000"/>
                <w:sz w:val="15"/>
                <w:szCs w:val="15"/>
              </w:rPr>
            </w:pPr>
          </w:p>
        </w:tc>
        <w:tc>
          <w:tcPr>
            <w:tcW w:w="2315" w:type="dxa"/>
            <w:vMerge/>
            <w:vAlign w:val="center"/>
          </w:tcPr>
          <w:p w14:paraId="7A9B4E7A" w14:textId="77777777" w:rsidR="00404658" w:rsidRPr="000A29F6" w:rsidRDefault="00404658">
            <w:pPr>
              <w:jc w:val="center"/>
              <w:rPr>
                <w:rFonts w:ascii="Arial" w:hAnsi="Arial"/>
                <w:b/>
                <w:color w:val="000000"/>
                <w:sz w:val="15"/>
                <w:szCs w:val="15"/>
              </w:rPr>
            </w:pPr>
          </w:p>
        </w:tc>
      </w:tr>
      <w:tr w:rsidR="00404658" w:rsidRPr="000A29F6" w14:paraId="7709CB00" w14:textId="77777777" w:rsidTr="001D48FB">
        <w:trPr>
          <w:trHeight w:val="284"/>
          <w:jc w:val="center"/>
        </w:trPr>
        <w:tc>
          <w:tcPr>
            <w:tcW w:w="1881" w:type="dxa"/>
            <w:vAlign w:val="center"/>
          </w:tcPr>
          <w:p w14:paraId="3697E4BE" w14:textId="77777777" w:rsidR="00404658" w:rsidRPr="000A29F6" w:rsidRDefault="00000000">
            <w:pPr>
              <w:pStyle w:val="P68B1DB1-125"/>
              <w:jc w:val="center"/>
              <w:rPr>
                <w:sz w:val="15"/>
                <w:szCs w:val="15"/>
              </w:rPr>
            </w:pPr>
            <w:r w:rsidRPr="000A29F6">
              <w:rPr>
                <w:sz w:val="15"/>
                <w:szCs w:val="15"/>
              </w:rPr>
              <w:t>30V5A Module</w:t>
            </w:r>
          </w:p>
        </w:tc>
        <w:tc>
          <w:tcPr>
            <w:tcW w:w="2325" w:type="dxa"/>
            <w:vMerge/>
            <w:vAlign w:val="center"/>
          </w:tcPr>
          <w:p w14:paraId="7C2F0E82" w14:textId="77777777" w:rsidR="00404658" w:rsidRPr="000A29F6" w:rsidRDefault="00404658">
            <w:pPr>
              <w:jc w:val="center"/>
              <w:rPr>
                <w:rFonts w:ascii="Arial" w:hAnsi="Arial"/>
                <w:b/>
                <w:color w:val="000000"/>
                <w:sz w:val="15"/>
                <w:szCs w:val="15"/>
              </w:rPr>
            </w:pPr>
          </w:p>
        </w:tc>
        <w:tc>
          <w:tcPr>
            <w:tcW w:w="2315" w:type="dxa"/>
            <w:vMerge/>
            <w:vAlign w:val="center"/>
          </w:tcPr>
          <w:p w14:paraId="344C87FD" w14:textId="77777777" w:rsidR="00404658" w:rsidRPr="000A29F6" w:rsidRDefault="00404658">
            <w:pPr>
              <w:jc w:val="center"/>
              <w:rPr>
                <w:rFonts w:ascii="Arial" w:hAnsi="Arial"/>
                <w:b/>
                <w:color w:val="000000"/>
                <w:sz w:val="15"/>
                <w:szCs w:val="15"/>
              </w:rPr>
            </w:pPr>
          </w:p>
        </w:tc>
      </w:tr>
      <w:tr w:rsidR="00404658" w:rsidRPr="000A29F6" w14:paraId="2E1B4900" w14:textId="77777777" w:rsidTr="001D48FB">
        <w:trPr>
          <w:trHeight w:val="284"/>
          <w:jc w:val="center"/>
        </w:trPr>
        <w:tc>
          <w:tcPr>
            <w:tcW w:w="1881" w:type="dxa"/>
            <w:vAlign w:val="center"/>
          </w:tcPr>
          <w:p w14:paraId="4DBDB3E3" w14:textId="77777777" w:rsidR="00404658" w:rsidRPr="000A29F6" w:rsidRDefault="00000000">
            <w:pPr>
              <w:pStyle w:val="P68B1DB1-125"/>
              <w:jc w:val="center"/>
              <w:rPr>
                <w:sz w:val="15"/>
                <w:szCs w:val="15"/>
              </w:rPr>
            </w:pPr>
            <w:r w:rsidRPr="000A29F6">
              <w:rPr>
                <w:sz w:val="15"/>
                <w:szCs w:val="15"/>
              </w:rPr>
              <w:t>30V10A Module</w:t>
            </w:r>
          </w:p>
        </w:tc>
        <w:tc>
          <w:tcPr>
            <w:tcW w:w="2325" w:type="dxa"/>
            <w:vMerge/>
            <w:vAlign w:val="center"/>
          </w:tcPr>
          <w:p w14:paraId="01AAF318" w14:textId="77777777" w:rsidR="00404658" w:rsidRPr="000A29F6" w:rsidRDefault="00404658">
            <w:pPr>
              <w:jc w:val="center"/>
              <w:rPr>
                <w:rFonts w:ascii="Arial" w:hAnsi="Arial"/>
                <w:b/>
                <w:color w:val="000000"/>
                <w:sz w:val="15"/>
                <w:szCs w:val="15"/>
              </w:rPr>
            </w:pPr>
          </w:p>
        </w:tc>
        <w:tc>
          <w:tcPr>
            <w:tcW w:w="2315" w:type="dxa"/>
            <w:vMerge/>
            <w:vAlign w:val="center"/>
          </w:tcPr>
          <w:p w14:paraId="163C9B37" w14:textId="77777777" w:rsidR="00404658" w:rsidRPr="000A29F6" w:rsidRDefault="00404658">
            <w:pPr>
              <w:jc w:val="center"/>
              <w:rPr>
                <w:rFonts w:ascii="Arial" w:hAnsi="Arial"/>
                <w:b/>
                <w:color w:val="000000"/>
                <w:sz w:val="15"/>
                <w:szCs w:val="15"/>
              </w:rPr>
            </w:pPr>
          </w:p>
        </w:tc>
      </w:tr>
      <w:tr w:rsidR="00404658" w:rsidRPr="000A29F6" w14:paraId="64C71788" w14:textId="77777777" w:rsidTr="001D48FB">
        <w:trPr>
          <w:trHeight w:val="284"/>
          <w:jc w:val="center"/>
        </w:trPr>
        <w:tc>
          <w:tcPr>
            <w:tcW w:w="1881" w:type="dxa"/>
            <w:vAlign w:val="center"/>
          </w:tcPr>
          <w:p w14:paraId="67CC626F" w14:textId="77777777" w:rsidR="00404658" w:rsidRPr="000A29F6" w:rsidRDefault="00000000">
            <w:pPr>
              <w:pStyle w:val="P68B1DB1-125"/>
              <w:jc w:val="center"/>
              <w:rPr>
                <w:sz w:val="15"/>
                <w:szCs w:val="15"/>
              </w:rPr>
            </w:pPr>
            <w:r w:rsidRPr="000A29F6">
              <w:rPr>
                <w:sz w:val="15"/>
                <w:szCs w:val="15"/>
              </w:rPr>
              <w:t>60V5A Module</w:t>
            </w:r>
          </w:p>
        </w:tc>
        <w:tc>
          <w:tcPr>
            <w:tcW w:w="2325" w:type="dxa"/>
            <w:vMerge/>
            <w:vAlign w:val="center"/>
          </w:tcPr>
          <w:p w14:paraId="26E92992" w14:textId="77777777" w:rsidR="00404658" w:rsidRPr="000A29F6" w:rsidRDefault="00404658">
            <w:pPr>
              <w:jc w:val="center"/>
              <w:rPr>
                <w:rFonts w:ascii="Arial" w:hAnsi="Arial"/>
                <w:b/>
                <w:color w:val="000000"/>
                <w:sz w:val="15"/>
                <w:szCs w:val="15"/>
              </w:rPr>
            </w:pPr>
          </w:p>
        </w:tc>
        <w:tc>
          <w:tcPr>
            <w:tcW w:w="2315" w:type="dxa"/>
            <w:vMerge/>
            <w:vAlign w:val="center"/>
          </w:tcPr>
          <w:p w14:paraId="59EC996F" w14:textId="77777777" w:rsidR="00404658" w:rsidRPr="000A29F6" w:rsidRDefault="00404658">
            <w:pPr>
              <w:jc w:val="center"/>
              <w:rPr>
                <w:rFonts w:ascii="Arial" w:hAnsi="Arial"/>
                <w:b/>
                <w:color w:val="000000"/>
                <w:sz w:val="15"/>
                <w:szCs w:val="15"/>
              </w:rPr>
            </w:pPr>
          </w:p>
        </w:tc>
      </w:tr>
      <w:tr w:rsidR="00404658" w:rsidRPr="000A29F6" w14:paraId="5C68BA5A" w14:textId="77777777" w:rsidTr="001D48FB">
        <w:trPr>
          <w:trHeight w:val="284"/>
          <w:jc w:val="center"/>
        </w:trPr>
        <w:tc>
          <w:tcPr>
            <w:tcW w:w="1881" w:type="dxa"/>
            <w:vAlign w:val="center"/>
          </w:tcPr>
          <w:p w14:paraId="44DE9EF0" w14:textId="77777777" w:rsidR="00404658" w:rsidRPr="000A29F6" w:rsidRDefault="00000000">
            <w:pPr>
              <w:pStyle w:val="P68B1DB1-125"/>
              <w:jc w:val="center"/>
              <w:rPr>
                <w:sz w:val="15"/>
                <w:szCs w:val="15"/>
              </w:rPr>
            </w:pPr>
            <w:r w:rsidRPr="000A29F6">
              <w:rPr>
                <w:sz w:val="15"/>
                <w:szCs w:val="15"/>
              </w:rPr>
              <w:t>100V3A Module</w:t>
            </w:r>
          </w:p>
        </w:tc>
        <w:tc>
          <w:tcPr>
            <w:tcW w:w="2325" w:type="dxa"/>
            <w:vMerge/>
            <w:vAlign w:val="center"/>
          </w:tcPr>
          <w:p w14:paraId="2B84318F" w14:textId="77777777" w:rsidR="00404658" w:rsidRPr="000A29F6" w:rsidRDefault="00404658">
            <w:pPr>
              <w:jc w:val="center"/>
              <w:rPr>
                <w:rFonts w:ascii="Arial" w:hAnsi="Arial"/>
                <w:b/>
                <w:color w:val="000000"/>
                <w:sz w:val="15"/>
                <w:szCs w:val="15"/>
              </w:rPr>
            </w:pPr>
          </w:p>
        </w:tc>
        <w:tc>
          <w:tcPr>
            <w:tcW w:w="2315" w:type="dxa"/>
            <w:vMerge/>
            <w:vAlign w:val="center"/>
          </w:tcPr>
          <w:p w14:paraId="096E02A9" w14:textId="77777777" w:rsidR="00404658" w:rsidRPr="000A29F6" w:rsidRDefault="00404658">
            <w:pPr>
              <w:jc w:val="center"/>
              <w:rPr>
                <w:rFonts w:ascii="Arial" w:hAnsi="Arial"/>
                <w:b/>
                <w:color w:val="000000"/>
                <w:sz w:val="15"/>
                <w:szCs w:val="15"/>
              </w:rPr>
            </w:pPr>
          </w:p>
        </w:tc>
      </w:tr>
      <w:tr w:rsidR="00404658" w:rsidRPr="000A29F6" w14:paraId="6A2A4CA7" w14:textId="77777777" w:rsidTr="001D48FB">
        <w:trPr>
          <w:trHeight w:val="284"/>
          <w:jc w:val="center"/>
        </w:trPr>
        <w:tc>
          <w:tcPr>
            <w:tcW w:w="1881" w:type="dxa"/>
            <w:vAlign w:val="center"/>
          </w:tcPr>
          <w:p w14:paraId="38C1E7F0" w14:textId="77777777" w:rsidR="00404658" w:rsidRPr="000A29F6" w:rsidRDefault="00000000">
            <w:pPr>
              <w:pStyle w:val="P68B1DB1-125"/>
              <w:jc w:val="center"/>
              <w:rPr>
                <w:sz w:val="15"/>
                <w:szCs w:val="15"/>
              </w:rPr>
            </w:pPr>
            <w:r w:rsidRPr="000A29F6">
              <w:rPr>
                <w:sz w:val="15"/>
                <w:szCs w:val="15"/>
              </w:rPr>
              <w:t>150V2A Module</w:t>
            </w:r>
          </w:p>
        </w:tc>
        <w:tc>
          <w:tcPr>
            <w:tcW w:w="2325" w:type="dxa"/>
            <w:vMerge/>
            <w:vAlign w:val="center"/>
          </w:tcPr>
          <w:p w14:paraId="01EBA27B" w14:textId="77777777" w:rsidR="00404658" w:rsidRPr="000A29F6" w:rsidRDefault="00404658">
            <w:pPr>
              <w:jc w:val="center"/>
              <w:rPr>
                <w:rFonts w:ascii="Arial" w:hAnsi="Arial"/>
                <w:b/>
                <w:color w:val="000000"/>
                <w:sz w:val="15"/>
                <w:szCs w:val="15"/>
              </w:rPr>
            </w:pPr>
          </w:p>
        </w:tc>
        <w:tc>
          <w:tcPr>
            <w:tcW w:w="2315" w:type="dxa"/>
            <w:vMerge/>
            <w:vAlign w:val="center"/>
          </w:tcPr>
          <w:p w14:paraId="47C4F651" w14:textId="77777777" w:rsidR="00404658" w:rsidRPr="000A29F6" w:rsidRDefault="00404658">
            <w:pPr>
              <w:jc w:val="center"/>
              <w:rPr>
                <w:rFonts w:ascii="Arial" w:hAnsi="Arial"/>
                <w:b/>
                <w:color w:val="000000"/>
                <w:sz w:val="15"/>
                <w:szCs w:val="15"/>
              </w:rPr>
            </w:pPr>
          </w:p>
        </w:tc>
      </w:tr>
      <w:tr w:rsidR="00404658" w:rsidRPr="000A29F6" w14:paraId="2A242E62" w14:textId="77777777" w:rsidTr="001D48FB">
        <w:trPr>
          <w:trHeight w:val="284"/>
          <w:jc w:val="center"/>
        </w:trPr>
        <w:tc>
          <w:tcPr>
            <w:tcW w:w="1881" w:type="dxa"/>
            <w:vAlign w:val="center"/>
          </w:tcPr>
          <w:p w14:paraId="73CBA198" w14:textId="77777777" w:rsidR="00404658" w:rsidRPr="000A29F6" w:rsidRDefault="00000000">
            <w:pPr>
              <w:pStyle w:val="P68B1DB1-125"/>
              <w:jc w:val="center"/>
              <w:rPr>
                <w:sz w:val="15"/>
                <w:szCs w:val="15"/>
              </w:rPr>
            </w:pPr>
            <w:r w:rsidRPr="000A29F6">
              <w:rPr>
                <w:sz w:val="15"/>
                <w:szCs w:val="15"/>
              </w:rPr>
              <w:t>40V20A Module</w:t>
            </w:r>
          </w:p>
        </w:tc>
        <w:tc>
          <w:tcPr>
            <w:tcW w:w="2325" w:type="dxa"/>
            <w:vMerge/>
            <w:vAlign w:val="center"/>
          </w:tcPr>
          <w:p w14:paraId="660338E1" w14:textId="77777777" w:rsidR="00404658" w:rsidRPr="000A29F6" w:rsidRDefault="00404658">
            <w:pPr>
              <w:jc w:val="center"/>
              <w:rPr>
                <w:rFonts w:ascii="Arial" w:hAnsi="Arial"/>
                <w:b/>
                <w:color w:val="000000"/>
                <w:sz w:val="15"/>
                <w:szCs w:val="15"/>
              </w:rPr>
            </w:pPr>
          </w:p>
        </w:tc>
        <w:tc>
          <w:tcPr>
            <w:tcW w:w="2315" w:type="dxa"/>
            <w:vMerge/>
            <w:vAlign w:val="center"/>
          </w:tcPr>
          <w:p w14:paraId="24AA08E6" w14:textId="77777777" w:rsidR="00404658" w:rsidRPr="000A29F6" w:rsidRDefault="00404658">
            <w:pPr>
              <w:jc w:val="center"/>
              <w:rPr>
                <w:rFonts w:ascii="Arial" w:hAnsi="Arial"/>
                <w:b/>
                <w:color w:val="000000"/>
                <w:sz w:val="15"/>
                <w:szCs w:val="15"/>
              </w:rPr>
            </w:pPr>
          </w:p>
        </w:tc>
      </w:tr>
      <w:tr w:rsidR="00404658" w:rsidRPr="000A29F6" w14:paraId="23C321EA" w14:textId="77777777" w:rsidTr="001D48FB">
        <w:trPr>
          <w:trHeight w:val="284"/>
          <w:jc w:val="center"/>
        </w:trPr>
        <w:tc>
          <w:tcPr>
            <w:tcW w:w="1881" w:type="dxa"/>
            <w:vAlign w:val="center"/>
          </w:tcPr>
          <w:p w14:paraId="49141C60" w14:textId="77777777" w:rsidR="00404658" w:rsidRPr="000A29F6" w:rsidRDefault="00000000">
            <w:pPr>
              <w:pStyle w:val="P68B1DB1-125"/>
              <w:jc w:val="center"/>
              <w:rPr>
                <w:sz w:val="15"/>
                <w:szCs w:val="15"/>
              </w:rPr>
            </w:pPr>
            <w:r w:rsidRPr="000A29F6">
              <w:rPr>
                <w:sz w:val="15"/>
                <w:szCs w:val="15"/>
              </w:rPr>
              <w:t>80V10A Module</w:t>
            </w:r>
          </w:p>
        </w:tc>
        <w:tc>
          <w:tcPr>
            <w:tcW w:w="2325" w:type="dxa"/>
            <w:vMerge/>
            <w:vAlign w:val="center"/>
          </w:tcPr>
          <w:p w14:paraId="23916040" w14:textId="77777777" w:rsidR="00404658" w:rsidRPr="000A29F6" w:rsidRDefault="00404658">
            <w:pPr>
              <w:jc w:val="center"/>
              <w:rPr>
                <w:rFonts w:ascii="Arial" w:hAnsi="Arial"/>
                <w:b/>
                <w:color w:val="000000"/>
                <w:sz w:val="15"/>
                <w:szCs w:val="15"/>
              </w:rPr>
            </w:pPr>
          </w:p>
        </w:tc>
        <w:tc>
          <w:tcPr>
            <w:tcW w:w="2315" w:type="dxa"/>
            <w:vMerge/>
            <w:vAlign w:val="center"/>
          </w:tcPr>
          <w:p w14:paraId="1B2634C5" w14:textId="77777777" w:rsidR="00404658" w:rsidRPr="000A29F6" w:rsidRDefault="00404658">
            <w:pPr>
              <w:jc w:val="center"/>
              <w:rPr>
                <w:rFonts w:ascii="Arial" w:hAnsi="Arial"/>
                <w:b/>
                <w:color w:val="000000"/>
                <w:sz w:val="15"/>
                <w:szCs w:val="15"/>
              </w:rPr>
            </w:pPr>
          </w:p>
        </w:tc>
      </w:tr>
      <w:tr w:rsidR="00404658" w:rsidRPr="000A29F6" w14:paraId="310520AA" w14:textId="77777777" w:rsidTr="001D48FB">
        <w:trPr>
          <w:trHeight w:val="284"/>
          <w:jc w:val="center"/>
        </w:trPr>
        <w:tc>
          <w:tcPr>
            <w:tcW w:w="1881" w:type="dxa"/>
            <w:vAlign w:val="center"/>
          </w:tcPr>
          <w:p w14:paraId="0FF8D844" w14:textId="77777777" w:rsidR="00404658" w:rsidRPr="000A29F6" w:rsidRDefault="00000000">
            <w:pPr>
              <w:pStyle w:val="P68B1DB1-125"/>
              <w:jc w:val="center"/>
              <w:rPr>
                <w:sz w:val="15"/>
                <w:szCs w:val="15"/>
              </w:rPr>
            </w:pPr>
            <w:r w:rsidRPr="000A29F6">
              <w:rPr>
                <w:sz w:val="15"/>
                <w:szCs w:val="15"/>
              </w:rPr>
              <w:t>160V5A Module</w:t>
            </w:r>
          </w:p>
        </w:tc>
        <w:tc>
          <w:tcPr>
            <w:tcW w:w="2325" w:type="dxa"/>
            <w:vMerge/>
            <w:vAlign w:val="center"/>
          </w:tcPr>
          <w:p w14:paraId="588D5C67" w14:textId="77777777" w:rsidR="00404658" w:rsidRPr="000A29F6" w:rsidRDefault="00404658">
            <w:pPr>
              <w:jc w:val="center"/>
              <w:rPr>
                <w:rFonts w:ascii="Arial" w:hAnsi="Arial"/>
                <w:b/>
                <w:color w:val="000000"/>
                <w:sz w:val="15"/>
                <w:szCs w:val="15"/>
              </w:rPr>
            </w:pPr>
          </w:p>
        </w:tc>
        <w:tc>
          <w:tcPr>
            <w:tcW w:w="2315" w:type="dxa"/>
            <w:vMerge/>
            <w:vAlign w:val="center"/>
          </w:tcPr>
          <w:p w14:paraId="421EC1FF" w14:textId="77777777" w:rsidR="00404658" w:rsidRPr="000A29F6" w:rsidRDefault="00404658">
            <w:pPr>
              <w:jc w:val="center"/>
              <w:rPr>
                <w:rFonts w:ascii="Arial" w:hAnsi="Arial"/>
                <w:b/>
                <w:color w:val="000000"/>
                <w:sz w:val="15"/>
                <w:szCs w:val="15"/>
              </w:rPr>
            </w:pPr>
          </w:p>
        </w:tc>
      </w:tr>
    </w:tbl>
    <w:p w14:paraId="5662DC4F" w14:textId="77777777" w:rsidR="00404658" w:rsidRDefault="00404658">
      <w:pPr>
        <w:widowControl/>
        <w:spacing w:line="360" w:lineRule="auto"/>
        <w:outlineLvl w:val="1"/>
        <w:rPr>
          <w:rFonts w:ascii="Arial" w:hAnsi="Arial" w:hint="eastAsia"/>
          <w:b/>
          <w:color w:val="000000"/>
          <w:sz w:val="24"/>
        </w:rPr>
      </w:pPr>
    </w:p>
    <w:p w14:paraId="29AAA934" w14:textId="372EE267" w:rsidR="00404658" w:rsidRDefault="008A49B8">
      <w:pPr>
        <w:pStyle w:val="P68B1DB1-110"/>
        <w:widowControl/>
        <w:numPr>
          <w:ilvl w:val="1"/>
          <w:numId w:val="10"/>
        </w:numPr>
        <w:spacing w:line="360" w:lineRule="auto"/>
        <w:ind w:left="403" w:hanging="403"/>
        <w:outlineLvl w:val="1"/>
        <w:rPr>
          <w:rFonts w:hint="default"/>
        </w:rPr>
      </w:pPr>
      <w:bookmarkStart w:id="53" w:name="_Toc209254492"/>
      <w:r>
        <w:t>R</w:t>
      </w:r>
      <w:r w:rsidR="00000000">
        <w:t>ipple</w:t>
      </w:r>
      <w:bookmarkEnd w:id="53"/>
    </w:p>
    <w:tbl>
      <w:tblPr>
        <w:tblpPr w:leftFromText="180" w:rightFromText="180" w:vertAnchor="text" w:horzAnchor="margin" w:tblpXSpec="center" w:tblpY="2"/>
        <w:tblW w:w="6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2310"/>
        <w:gridCol w:w="2294"/>
      </w:tblGrid>
      <w:tr w:rsidR="00404658" w14:paraId="7007CEB8" w14:textId="77777777" w:rsidTr="001D48FB">
        <w:trPr>
          <w:trHeight w:val="284"/>
          <w:jc w:val="center"/>
        </w:trPr>
        <w:tc>
          <w:tcPr>
            <w:tcW w:w="1846" w:type="dxa"/>
            <w:vAlign w:val="center"/>
          </w:tcPr>
          <w:p w14:paraId="1329F5F4" w14:textId="77777777" w:rsidR="00404658" w:rsidRPr="000A29F6" w:rsidRDefault="00000000">
            <w:pPr>
              <w:pStyle w:val="P68B1DB1-110"/>
              <w:jc w:val="center"/>
              <w:rPr>
                <w:rFonts w:hint="default"/>
                <w:sz w:val="13"/>
                <w:szCs w:val="13"/>
              </w:rPr>
            </w:pPr>
            <w:r w:rsidRPr="000A29F6">
              <w:rPr>
                <w:sz w:val="13"/>
                <w:szCs w:val="13"/>
              </w:rPr>
              <w:t>Type</w:t>
            </w:r>
          </w:p>
        </w:tc>
        <w:tc>
          <w:tcPr>
            <w:tcW w:w="2310" w:type="dxa"/>
            <w:vAlign w:val="center"/>
          </w:tcPr>
          <w:p w14:paraId="4BCD3EBF" w14:textId="77777777" w:rsidR="00404658" w:rsidRPr="000A29F6" w:rsidRDefault="00000000">
            <w:pPr>
              <w:pStyle w:val="P68B1DB1-110"/>
              <w:jc w:val="center"/>
              <w:rPr>
                <w:rFonts w:hint="default"/>
                <w:sz w:val="13"/>
                <w:szCs w:val="13"/>
              </w:rPr>
            </w:pPr>
            <w:r w:rsidRPr="000A29F6">
              <w:rPr>
                <w:sz w:val="13"/>
                <w:szCs w:val="13"/>
              </w:rPr>
              <w:t>voltage ripple</w:t>
            </w:r>
          </w:p>
        </w:tc>
        <w:tc>
          <w:tcPr>
            <w:tcW w:w="2294" w:type="dxa"/>
            <w:vAlign w:val="center"/>
          </w:tcPr>
          <w:p w14:paraId="1BED0C91" w14:textId="77777777" w:rsidR="00404658" w:rsidRPr="000A29F6" w:rsidRDefault="00000000">
            <w:pPr>
              <w:pStyle w:val="P68B1DB1-110"/>
              <w:jc w:val="center"/>
              <w:rPr>
                <w:rFonts w:hint="default"/>
                <w:sz w:val="13"/>
                <w:szCs w:val="13"/>
              </w:rPr>
            </w:pPr>
            <w:r w:rsidRPr="000A29F6">
              <w:rPr>
                <w:sz w:val="13"/>
                <w:szCs w:val="13"/>
              </w:rPr>
              <w:t>current ripple</w:t>
            </w:r>
          </w:p>
        </w:tc>
      </w:tr>
      <w:tr w:rsidR="001D48FB" w14:paraId="3C02A4CF" w14:textId="77777777" w:rsidTr="001D48FB">
        <w:trPr>
          <w:trHeight w:val="284"/>
          <w:jc w:val="center"/>
        </w:trPr>
        <w:tc>
          <w:tcPr>
            <w:tcW w:w="1846" w:type="dxa"/>
            <w:vAlign w:val="center"/>
          </w:tcPr>
          <w:p w14:paraId="769263F3" w14:textId="77777777" w:rsidR="001D48FB" w:rsidRPr="000A29F6" w:rsidRDefault="001D48FB" w:rsidP="001D48FB">
            <w:pPr>
              <w:pStyle w:val="P68B1DB1-125"/>
              <w:jc w:val="center"/>
              <w:rPr>
                <w:sz w:val="13"/>
                <w:szCs w:val="13"/>
              </w:rPr>
            </w:pPr>
            <w:r w:rsidRPr="000A29F6">
              <w:rPr>
                <w:sz w:val="13"/>
                <w:szCs w:val="13"/>
              </w:rPr>
              <w:t>15V2A Module</w:t>
            </w:r>
          </w:p>
        </w:tc>
        <w:tc>
          <w:tcPr>
            <w:tcW w:w="2310" w:type="dxa"/>
            <w:vAlign w:val="center"/>
          </w:tcPr>
          <w:p w14:paraId="69114BE6" w14:textId="07196120"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10mVrms</w:t>
            </w:r>
          </w:p>
        </w:tc>
        <w:tc>
          <w:tcPr>
            <w:tcW w:w="2294" w:type="dxa"/>
            <w:vAlign w:val="center"/>
          </w:tcPr>
          <w:p w14:paraId="5799A2AD" w14:textId="37404996"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10mArms</w:t>
            </w:r>
          </w:p>
        </w:tc>
      </w:tr>
      <w:tr w:rsidR="001D48FB" w14:paraId="07AE93AF" w14:textId="77777777" w:rsidTr="001D48FB">
        <w:trPr>
          <w:trHeight w:val="284"/>
          <w:jc w:val="center"/>
        </w:trPr>
        <w:tc>
          <w:tcPr>
            <w:tcW w:w="1846" w:type="dxa"/>
            <w:vAlign w:val="center"/>
          </w:tcPr>
          <w:p w14:paraId="4C796A7F" w14:textId="77777777" w:rsidR="001D48FB" w:rsidRPr="000A29F6" w:rsidRDefault="001D48FB" w:rsidP="001D48FB">
            <w:pPr>
              <w:pStyle w:val="P68B1DB1-125"/>
              <w:jc w:val="center"/>
              <w:rPr>
                <w:sz w:val="13"/>
                <w:szCs w:val="13"/>
              </w:rPr>
            </w:pPr>
            <w:r w:rsidRPr="000A29F6">
              <w:rPr>
                <w:sz w:val="13"/>
                <w:szCs w:val="13"/>
              </w:rPr>
              <w:t>15V5A Module</w:t>
            </w:r>
          </w:p>
        </w:tc>
        <w:tc>
          <w:tcPr>
            <w:tcW w:w="2310" w:type="dxa"/>
            <w:vAlign w:val="center"/>
          </w:tcPr>
          <w:p w14:paraId="68F7670C" w14:textId="00168DF9"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10mVrms</w:t>
            </w:r>
          </w:p>
        </w:tc>
        <w:tc>
          <w:tcPr>
            <w:tcW w:w="2294" w:type="dxa"/>
            <w:vAlign w:val="center"/>
          </w:tcPr>
          <w:p w14:paraId="76391A30" w14:textId="54E31FC1"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10mArms</w:t>
            </w:r>
          </w:p>
        </w:tc>
      </w:tr>
      <w:tr w:rsidR="001D48FB" w14:paraId="53045266" w14:textId="77777777" w:rsidTr="001D48FB">
        <w:trPr>
          <w:trHeight w:val="284"/>
          <w:jc w:val="center"/>
        </w:trPr>
        <w:tc>
          <w:tcPr>
            <w:tcW w:w="1846" w:type="dxa"/>
            <w:vAlign w:val="center"/>
          </w:tcPr>
          <w:p w14:paraId="4F6457F2" w14:textId="77777777" w:rsidR="001D48FB" w:rsidRPr="000A29F6" w:rsidRDefault="001D48FB" w:rsidP="001D48FB">
            <w:pPr>
              <w:pStyle w:val="P68B1DB1-125"/>
              <w:jc w:val="center"/>
              <w:rPr>
                <w:sz w:val="13"/>
                <w:szCs w:val="13"/>
              </w:rPr>
            </w:pPr>
            <w:r w:rsidRPr="000A29F6">
              <w:rPr>
                <w:sz w:val="13"/>
                <w:szCs w:val="13"/>
              </w:rPr>
              <w:t>15V20A Module</w:t>
            </w:r>
          </w:p>
        </w:tc>
        <w:tc>
          <w:tcPr>
            <w:tcW w:w="2310" w:type="dxa"/>
            <w:vAlign w:val="center"/>
          </w:tcPr>
          <w:p w14:paraId="578EC1AB" w14:textId="2267C397"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10mVrms</w:t>
            </w:r>
          </w:p>
        </w:tc>
        <w:tc>
          <w:tcPr>
            <w:tcW w:w="2294" w:type="dxa"/>
            <w:vAlign w:val="center"/>
          </w:tcPr>
          <w:p w14:paraId="1AA8A666" w14:textId="532652E9"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10mArms</w:t>
            </w:r>
          </w:p>
        </w:tc>
      </w:tr>
      <w:tr w:rsidR="001D48FB" w14:paraId="2DCA357A" w14:textId="77777777" w:rsidTr="001D48FB">
        <w:trPr>
          <w:trHeight w:val="284"/>
          <w:jc w:val="center"/>
        </w:trPr>
        <w:tc>
          <w:tcPr>
            <w:tcW w:w="1846" w:type="dxa"/>
            <w:vAlign w:val="center"/>
          </w:tcPr>
          <w:p w14:paraId="67D9E77F" w14:textId="77777777" w:rsidR="001D48FB" w:rsidRPr="000A29F6" w:rsidRDefault="001D48FB" w:rsidP="001D48FB">
            <w:pPr>
              <w:pStyle w:val="P68B1DB1-125"/>
              <w:jc w:val="center"/>
              <w:rPr>
                <w:sz w:val="13"/>
                <w:szCs w:val="13"/>
              </w:rPr>
            </w:pPr>
            <w:r w:rsidRPr="000A29F6">
              <w:rPr>
                <w:sz w:val="13"/>
                <w:szCs w:val="13"/>
              </w:rPr>
              <w:t>30V5A Module</w:t>
            </w:r>
          </w:p>
        </w:tc>
        <w:tc>
          <w:tcPr>
            <w:tcW w:w="2310" w:type="dxa"/>
            <w:vAlign w:val="center"/>
          </w:tcPr>
          <w:p w14:paraId="2D92E82D" w14:textId="53631D08"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10mVrms</w:t>
            </w:r>
          </w:p>
        </w:tc>
        <w:tc>
          <w:tcPr>
            <w:tcW w:w="2294" w:type="dxa"/>
            <w:vAlign w:val="center"/>
          </w:tcPr>
          <w:p w14:paraId="77E1D58B" w14:textId="5012603E"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10mArms</w:t>
            </w:r>
          </w:p>
        </w:tc>
      </w:tr>
      <w:tr w:rsidR="001D48FB" w14:paraId="2202A4BB" w14:textId="77777777" w:rsidTr="001D48FB">
        <w:trPr>
          <w:trHeight w:val="284"/>
          <w:jc w:val="center"/>
        </w:trPr>
        <w:tc>
          <w:tcPr>
            <w:tcW w:w="1846" w:type="dxa"/>
            <w:vAlign w:val="center"/>
          </w:tcPr>
          <w:p w14:paraId="41724616" w14:textId="77777777" w:rsidR="001D48FB" w:rsidRPr="000A29F6" w:rsidRDefault="001D48FB" w:rsidP="001D48FB">
            <w:pPr>
              <w:pStyle w:val="P68B1DB1-125"/>
              <w:jc w:val="center"/>
              <w:rPr>
                <w:sz w:val="13"/>
                <w:szCs w:val="13"/>
              </w:rPr>
            </w:pPr>
            <w:r w:rsidRPr="000A29F6">
              <w:rPr>
                <w:sz w:val="13"/>
                <w:szCs w:val="13"/>
              </w:rPr>
              <w:t>30V10A Module</w:t>
            </w:r>
          </w:p>
        </w:tc>
        <w:tc>
          <w:tcPr>
            <w:tcW w:w="2310" w:type="dxa"/>
            <w:vAlign w:val="center"/>
          </w:tcPr>
          <w:p w14:paraId="57F79FBE" w14:textId="4B74CDD4"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10mVrms</w:t>
            </w:r>
          </w:p>
        </w:tc>
        <w:tc>
          <w:tcPr>
            <w:tcW w:w="2294" w:type="dxa"/>
            <w:vAlign w:val="center"/>
          </w:tcPr>
          <w:p w14:paraId="51B82F7D" w14:textId="04E55541"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10mArms</w:t>
            </w:r>
          </w:p>
        </w:tc>
      </w:tr>
      <w:tr w:rsidR="001D48FB" w14:paraId="66A9E09A" w14:textId="77777777" w:rsidTr="001D48FB">
        <w:trPr>
          <w:trHeight w:val="284"/>
          <w:jc w:val="center"/>
        </w:trPr>
        <w:tc>
          <w:tcPr>
            <w:tcW w:w="1846" w:type="dxa"/>
            <w:vAlign w:val="center"/>
          </w:tcPr>
          <w:p w14:paraId="5A765700" w14:textId="77777777" w:rsidR="001D48FB" w:rsidRPr="000A29F6" w:rsidRDefault="001D48FB" w:rsidP="001D48FB">
            <w:pPr>
              <w:pStyle w:val="P68B1DB1-125"/>
              <w:jc w:val="center"/>
              <w:rPr>
                <w:sz w:val="13"/>
                <w:szCs w:val="13"/>
              </w:rPr>
            </w:pPr>
            <w:r w:rsidRPr="000A29F6">
              <w:rPr>
                <w:sz w:val="13"/>
                <w:szCs w:val="13"/>
              </w:rPr>
              <w:t>60V5A Module</w:t>
            </w:r>
          </w:p>
        </w:tc>
        <w:tc>
          <w:tcPr>
            <w:tcW w:w="2310" w:type="dxa"/>
            <w:vAlign w:val="center"/>
          </w:tcPr>
          <w:p w14:paraId="08F47644" w14:textId="5A6F06C9"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15mVrms</w:t>
            </w:r>
          </w:p>
        </w:tc>
        <w:tc>
          <w:tcPr>
            <w:tcW w:w="2294" w:type="dxa"/>
            <w:vAlign w:val="center"/>
          </w:tcPr>
          <w:p w14:paraId="2569CB52" w14:textId="4D111925"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15mArms</w:t>
            </w:r>
          </w:p>
        </w:tc>
      </w:tr>
      <w:tr w:rsidR="001D48FB" w14:paraId="54DE6440" w14:textId="77777777" w:rsidTr="001D48FB">
        <w:trPr>
          <w:trHeight w:val="284"/>
          <w:jc w:val="center"/>
        </w:trPr>
        <w:tc>
          <w:tcPr>
            <w:tcW w:w="1846" w:type="dxa"/>
            <w:vAlign w:val="center"/>
          </w:tcPr>
          <w:p w14:paraId="1E1A6FA8" w14:textId="77777777" w:rsidR="001D48FB" w:rsidRPr="000A29F6" w:rsidRDefault="001D48FB" w:rsidP="001D48FB">
            <w:pPr>
              <w:pStyle w:val="P68B1DB1-125"/>
              <w:jc w:val="center"/>
              <w:rPr>
                <w:sz w:val="13"/>
                <w:szCs w:val="13"/>
              </w:rPr>
            </w:pPr>
            <w:r w:rsidRPr="000A29F6">
              <w:rPr>
                <w:sz w:val="13"/>
                <w:szCs w:val="13"/>
              </w:rPr>
              <w:t>100V3A Module</w:t>
            </w:r>
          </w:p>
        </w:tc>
        <w:tc>
          <w:tcPr>
            <w:tcW w:w="2310" w:type="dxa"/>
            <w:vAlign w:val="center"/>
          </w:tcPr>
          <w:p w14:paraId="773A2F3C" w14:textId="7643DB34"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18mVrms</w:t>
            </w:r>
          </w:p>
        </w:tc>
        <w:tc>
          <w:tcPr>
            <w:tcW w:w="2294" w:type="dxa"/>
            <w:vAlign w:val="center"/>
          </w:tcPr>
          <w:p w14:paraId="0E32FB46" w14:textId="5DF2FC47"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18mArms</w:t>
            </w:r>
          </w:p>
        </w:tc>
      </w:tr>
      <w:tr w:rsidR="001D48FB" w14:paraId="13EA9E61" w14:textId="77777777" w:rsidTr="001D48FB">
        <w:trPr>
          <w:trHeight w:val="284"/>
          <w:jc w:val="center"/>
        </w:trPr>
        <w:tc>
          <w:tcPr>
            <w:tcW w:w="1846" w:type="dxa"/>
            <w:vAlign w:val="center"/>
          </w:tcPr>
          <w:p w14:paraId="72B8D173" w14:textId="77777777" w:rsidR="001D48FB" w:rsidRPr="000A29F6" w:rsidRDefault="001D48FB" w:rsidP="001D48FB">
            <w:pPr>
              <w:pStyle w:val="P68B1DB1-125"/>
              <w:jc w:val="center"/>
              <w:rPr>
                <w:sz w:val="13"/>
                <w:szCs w:val="13"/>
              </w:rPr>
            </w:pPr>
            <w:r w:rsidRPr="000A29F6">
              <w:rPr>
                <w:sz w:val="13"/>
                <w:szCs w:val="13"/>
              </w:rPr>
              <w:lastRenderedPageBreak/>
              <w:t>150V2A Module</w:t>
            </w:r>
          </w:p>
        </w:tc>
        <w:tc>
          <w:tcPr>
            <w:tcW w:w="2310" w:type="dxa"/>
            <w:vAlign w:val="center"/>
          </w:tcPr>
          <w:p w14:paraId="37481FB0" w14:textId="1E7C1615"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20mVrms</w:t>
            </w:r>
          </w:p>
        </w:tc>
        <w:tc>
          <w:tcPr>
            <w:tcW w:w="2294" w:type="dxa"/>
            <w:vAlign w:val="center"/>
          </w:tcPr>
          <w:p w14:paraId="64F486F7" w14:textId="40FE899C"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20mArms</w:t>
            </w:r>
          </w:p>
        </w:tc>
      </w:tr>
      <w:tr w:rsidR="001D48FB" w14:paraId="2BEB2883" w14:textId="77777777" w:rsidTr="001D48FB">
        <w:trPr>
          <w:trHeight w:val="284"/>
          <w:jc w:val="center"/>
        </w:trPr>
        <w:tc>
          <w:tcPr>
            <w:tcW w:w="1846" w:type="dxa"/>
            <w:vAlign w:val="center"/>
          </w:tcPr>
          <w:p w14:paraId="2ACAB140" w14:textId="77777777" w:rsidR="001D48FB" w:rsidRPr="000A29F6" w:rsidRDefault="001D48FB" w:rsidP="001D48FB">
            <w:pPr>
              <w:pStyle w:val="P68B1DB1-125"/>
              <w:jc w:val="center"/>
              <w:rPr>
                <w:sz w:val="13"/>
                <w:szCs w:val="13"/>
              </w:rPr>
            </w:pPr>
            <w:r w:rsidRPr="000A29F6">
              <w:rPr>
                <w:sz w:val="13"/>
                <w:szCs w:val="13"/>
              </w:rPr>
              <w:t>40V20A Module</w:t>
            </w:r>
          </w:p>
        </w:tc>
        <w:tc>
          <w:tcPr>
            <w:tcW w:w="2310" w:type="dxa"/>
            <w:vAlign w:val="center"/>
          </w:tcPr>
          <w:p w14:paraId="3CFEBF10" w14:textId="7FCA8E71"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12mVrms</w:t>
            </w:r>
          </w:p>
        </w:tc>
        <w:tc>
          <w:tcPr>
            <w:tcW w:w="2294" w:type="dxa"/>
            <w:vAlign w:val="center"/>
          </w:tcPr>
          <w:p w14:paraId="13F4A859" w14:textId="39C2DB30"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18mArms</w:t>
            </w:r>
          </w:p>
        </w:tc>
      </w:tr>
      <w:tr w:rsidR="001D48FB" w14:paraId="71270A7F" w14:textId="77777777" w:rsidTr="001D48FB">
        <w:trPr>
          <w:trHeight w:val="284"/>
          <w:jc w:val="center"/>
        </w:trPr>
        <w:tc>
          <w:tcPr>
            <w:tcW w:w="1846" w:type="dxa"/>
            <w:vAlign w:val="center"/>
          </w:tcPr>
          <w:p w14:paraId="777DFCAF" w14:textId="77777777" w:rsidR="001D48FB" w:rsidRPr="000A29F6" w:rsidRDefault="001D48FB" w:rsidP="001D48FB">
            <w:pPr>
              <w:pStyle w:val="P68B1DB1-125"/>
              <w:jc w:val="center"/>
              <w:rPr>
                <w:sz w:val="13"/>
                <w:szCs w:val="13"/>
              </w:rPr>
            </w:pPr>
            <w:r w:rsidRPr="000A29F6">
              <w:rPr>
                <w:sz w:val="13"/>
                <w:szCs w:val="13"/>
              </w:rPr>
              <w:t>80V10A Module</w:t>
            </w:r>
          </w:p>
        </w:tc>
        <w:tc>
          <w:tcPr>
            <w:tcW w:w="2310" w:type="dxa"/>
            <w:vAlign w:val="center"/>
          </w:tcPr>
          <w:p w14:paraId="3753B046" w14:textId="04F38FE0"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12mVrms</w:t>
            </w:r>
          </w:p>
        </w:tc>
        <w:tc>
          <w:tcPr>
            <w:tcW w:w="2294" w:type="dxa"/>
            <w:vAlign w:val="center"/>
          </w:tcPr>
          <w:p w14:paraId="209E3A15" w14:textId="3DB759CF"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18mArms</w:t>
            </w:r>
          </w:p>
        </w:tc>
      </w:tr>
      <w:tr w:rsidR="001D48FB" w14:paraId="6A191D3E" w14:textId="77777777" w:rsidTr="001D48FB">
        <w:trPr>
          <w:trHeight w:val="284"/>
          <w:jc w:val="center"/>
        </w:trPr>
        <w:tc>
          <w:tcPr>
            <w:tcW w:w="1846" w:type="dxa"/>
            <w:vAlign w:val="center"/>
          </w:tcPr>
          <w:p w14:paraId="01CAA64C" w14:textId="77777777" w:rsidR="001D48FB" w:rsidRPr="000A29F6" w:rsidRDefault="001D48FB" w:rsidP="001D48FB">
            <w:pPr>
              <w:pStyle w:val="P68B1DB1-125"/>
              <w:jc w:val="center"/>
              <w:rPr>
                <w:sz w:val="13"/>
                <w:szCs w:val="13"/>
              </w:rPr>
            </w:pPr>
            <w:r w:rsidRPr="000A29F6">
              <w:rPr>
                <w:sz w:val="13"/>
                <w:szCs w:val="13"/>
              </w:rPr>
              <w:t>160V5A Module</w:t>
            </w:r>
          </w:p>
        </w:tc>
        <w:tc>
          <w:tcPr>
            <w:tcW w:w="2310" w:type="dxa"/>
            <w:vAlign w:val="center"/>
          </w:tcPr>
          <w:p w14:paraId="565A6456" w14:textId="3374EFD1"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12mVrms</w:t>
            </w:r>
          </w:p>
        </w:tc>
        <w:tc>
          <w:tcPr>
            <w:tcW w:w="2294" w:type="dxa"/>
            <w:vAlign w:val="center"/>
          </w:tcPr>
          <w:p w14:paraId="64C80FF5" w14:textId="14E8D63B" w:rsidR="001D48FB" w:rsidRPr="001D48FB" w:rsidRDefault="001D48FB" w:rsidP="001D48FB">
            <w:pPr>
              <w:pStyle w:val="P68B1DB1-110"/>
              <w:jc w:val="center"/>
              <w:rPr>
                <w:rFonts w:hint="default"/>
                <w:sz w:val="15"/>
                <w:szCs w:val="15"/>
              </w:rPr>
            </w:pPr>
            <w:r w:rsidRPr="001D48FB">
              <w:rPr>
                <w:sz w:val="15"/>
                <w:szCs w:val="15"/>
              </w:rPr>
              <w:t>≤</w:t>
            </w:r>
            <w:r w:rsidRPr="001D48FB">
              <w:rPr>
                <w:sz w:val="15"/>
                <w:szCs w:val="15"/>
              </w:rPr>
              <w:t>26mArms</w:t>
            </w:r>
          </w:p>
        </w:tc>
      </w:tr>
    </w:tbl>
    <w:p w14:paraId="3D498C22" w14:textId="77777777" w:rsidR="00404658" w:rsidRDefault="00404658">
      <w:pPr>
        <w:widowControl/>
        <w:spacing w:line="0" w:lineRule="atLeast"/>
        <w:rPr>
          <w:rFonts w:ascii="Arial" w:hAnsi="Arial" w:hint="eastAsia"/>
          <w:b/>
          <w:color w:val="000000"/>
          <w:sz w:val="24"/>
        </w:rPr>
      </w:pPr>
    </w:p>
    <w:p w14:paraId="4991BD42" w14:textId="06401598" w:rsidR="00404658" w:rsidRDefault="001D48FB">
      <w:pPr>
        <w:pStyle w:val="P68B1DB1-135"/>
        <w:widowControl/>
        <w:numPr>
          <w:ilvl w:val="1"/>
          <w:numId w:val="10"/>
        </w:numPr>
        <w:spacing w:line="360" w:lineRule="auto"/>
        <w:ind w:left="403" w:hanging="403"/>
        <w:outlineLvl w:val="1"/>
        <w:rPr>
          <w:rFonts w:hint="default"/>
        </w:rPr>
      </w:pPr>
      <w:bookmarkStart w:id="54" w:name="_Toc209254493"/>
      <w:r>
        <w:t>Line regulation</w:t>
      </w:r>
      <w:r>
        <w:t xml:space="preserve"> &amp; </w:t>
      </w:r>
      <w:r>
        <w:t>Load regulation</w:t>
      </w:r>
      <w:bookmarkEnd w:id="54"/>
    </w:p>
    <w:tbl>
      <w:tblPr>
        <w:tblpPr w:leftFromText="180" w:rightFromText="180" w:vertAnchor="text" w:horzAnchor="margin" w:tblpXSpec="center" w:tblpY="2"/>
        <w:tblW w:w="6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2437"/>
        <w:gridCol w:w="2437"/>
      </w:tblGrid>
      <w:tr w:rsidR="00404658" w14:paraId="76F81A2D" w14:textId="77777777" w:rsidTr="001D48FB">
        <w:trPr>
          <w:trHeight w:val="284"/>
          <w:jc w:val="center"/>
        </w:trPr>
        <w:tc>
          <w:tcPr>
            <w:tcW w:w="1576" w:type="dxa"/>
            <w:vAlign w:val="center"/>
          </w:tcPr>
          <w:p w14:paraId="77165CB2" w14:textId="77777777" w:rsidR="00404658" w:rsidRPr="001D48FB" w:rsidRDefault="00000000" w:rsidP="001D48FB">
            <w:pPr>
              <w:pStyle w:val="P68B1DB1-110"/>
              <w:jc w:val="center"/>
              <w:rPr>
                <w:rFonts w:hint="default"/>
                <w:sz w:val="15"/>
                <w:szCs w:val="15"/>
              </w:rPr>
            </w:pPr>
            <w:r w:rsidRPr="001D48FB">
              <w:rPr>
                <w:sz w:val="15"/>
                <w:szCs w:val="15"/>
              </w:rPr>
              <w:t>Type</w:t>
            </w:r>
          </w:p>
        </w:tc>
        <w:tc>
          <w:tcPr>
            <w:tcW w:w="2437" w:type="dxa"/>
            <w:vAlign w:val="center"/>
          </w:tcPr>
          <w:p w14:paraId="2FEF230F" w14:textId="656F92FA" w:rsidR="00404658" w:rsidRPr="001D48FB" w:rsidRDefault="001D48FB" w:rsidP="001D48FB">
            <w:pPr>
              <w:pStyle w:val="P68B1DB1-110"/>
              <w:spacing w:line="0" w:lineRule="atLeast"/>
              <w:jc w:val="center"/>
              <w:rPr>
                <w:rFonts w:hint="default"/>
                <w:sz w:val="15"/>
                <w:szCs w:val="15"/>
              </w:rPr>
            </w:pPr>
            <w:r w:rsidRPr="001D48FB">
              <w:rPr>
                <w:sz w:val="15"/>
                <w:szCs w:val="15"/>
              </w:rPr>
              <w:t>Line</w:t>
            </w:r>
            <w:r w:rsidR="00000000" w:rsidRPr="001D48FB">
              <w:rPr>
                <w:sz w:val="15"/>
                <w:szCs w:val="15"/>
              </w:rPr>
              <w:t xml:space="preserve"> regulation</w:t>
            </w:r>
          </w:p>
        </w:tc>
        <w:tc>
          <w:tcPr>
            <w:tcW w:w="2437" w:type="dxa"/>
            <w:vAlign w:val="center"/>
          </w:tcPr>
          <w:p w14:paraId="0420BCD0" w14:textId="450FCD02" w:rsidR="00404658" w:rsidRPr="001D48FB" w:rsidRDefault="00000000" w:rsidP="001D48FB">
            <w:pPr>
              <w:pStyle w:val="P68B1DB1-132"/>
              <w:spacing w:line="0" w:lineRule="atLeast"/>
              <w:jc w:val="center"/>
              <w:rPr>
                <w:rFonts w:hint="default"/>
                <w:sz w:val="15"/>
                <w:szCs w:val="15"/>
              </w:rPr>
            </w:pPr>
            <w:r w:rsidRPr="001D48FB">
              <w:rPr>
                <w:sz w:val="15"/>
                <w:szCs w:val="15"/>
              </w:rPr>
              <w:t>Load</w:t>
            </w:r>
            <w:r w:rsidR="001D48FB" w:rsidRPr="001D48FB">
              <w:rPr>
                <w:sz w:val="15"/>
                <w:szCs w:val="15"/>
              </w:rPr>
              <w:t xml:space="preserve"> </w:t>
            </w:r>
            <w:r w:rsidR="001D48FB" w:rsidRPr="001D48FB">
              <w:rPr>
                <w:sz w:val="15"/>
                <w:szCs w:val="15"/>
              </w:rPr>
              <w:t>regulation</w:t>
            </w:r>
          </w:p>
        </w:tc>
      </w:tr>
      <w:tr w:rsidR="001D48FB" w14:paraId="0B6997BB" w14:textId="77777777" w:rsidTr="001D48FB">
        <w:trPr>
          <w:trHeight w:val="284"/>
          <w:jc w:val="center"/>
        </w:trPr>
        <w:tc>
          <w:tcPr>
            <w:tcW w:w="1576" w:type="dxa"/>
            <w:vAlign w:val="center"/>
          </w:tcPr>
          <w:p w14:paraId="27112D68" w14:textId="77777777" w:rsidR="001D48FB" w:rsidRPr="001D48FB" w:rsidRDefault="001D48FB" w:rsidP="001D48FB">
            <w:pPr>
              <w:pStyle w:val="P68B1DB1-125"/>
              <w:jc w:val="center"/>
              <w:rPr>
                <w:sz w:val="15"/>
                <w:szCs w:val="15"/>
              </w:rPr>
            </w:pPr>
            <w:r w:rsidRPr="001D48FB">
              <w:rPr>
                <w:sz w:val="15"/>
                <w:szCs w:val="15"/>
              </w:rPr>
              <w:t>15V2A Module</w:t>
            </w:r>
          </w:p>
        </w:tc>
        <w:tc>
          <w:tcPr>
            <w:tcW w:w="2437" w:type="dxa"/>
            <w:vAlign w:val="center"/>
          </w:tcPr>
          <w:p w14:paraId="5907A866" w14:textId="196DA344" w:rsidR="001D48FB" w:rsidRPr="001D48FB" w:rsidRDefault="001D48FB" w:rsidP="001D48FB">
            <w:pPr>
              <w:pStyle w:val="P68B1DB1-118"/>
              <w:spacing w:line="0" w:lineRule="atLeast"/>
              <w:jc w:val="center"/>
              <w:rPr>
                <w:rFonts w:hint="default"/>
                <w:b/>
                <w:sz w:val="15"/>
                <w:szCs w:val="15"/>
              </w:rPr>
            </w:pPr>
            <w:r w:rsidRPr="001D48FB">
              <w:rPr>
                <w:sz w:val="15"/>
                <w:szCs w:val="15"/>
              </w:rPr>
              <w:t>≤</w:t>
            </w:r>
            <w:r w:rsidRPr="001D48FB">
              <w:rPr>
                <w:sz w:val="15"/>
                <w:szCs w:val="15"/>
              </w:rPr>
              <w:t>0.1%Umax+5mV</w:t>
            </w:r>
          </w:p>
        </w:tc>
        <w:tc>
          <w:tcPr>
            <w:tcW w:w="2437" w:type="dxa"/>
            <w:vAlign w:val="center"/>
          </w:tcPr>
          <w:p w14:paraId="15D4450C" w14:textId="618558E5" w:rsidR="001D48FB" w:rsidRPr="001D48FB" w:rsidRDefault="001D48FB" w:rsidP="001D48FB">
            <w:pPr>
              <w:pStyle w:val="P68B1DB1-118"/>
              <w:spacing w:line="0" w:lineRule="atLeast"/>
              <w:jc w:val="center"/>
              <w:rPr>
                <w:rFonts w:hint="default"/>
                <w:b/>
                <w:sz w:val="15"/>
                <w:szCs w:val="15"/>
              </w:rPr>
            </w:pPr>
            <w:r w:rsidRPr="001D48FB">
              <w:rPr>
                <w:sz w:val="15"/>
                <w:szCs w:val="15"/>
              </w:rPr>
              <w:t>≤</w:t>
            </w:r>
            <w:r w:rsidRPr="001D48FB">
              <w:rPr>
                <w:sz w:val="15"/>
                <w:szCs w:val="15"/>
              </w:rPr>
              <w:t>0.1%Umax+5mV</w:t>
            </w:r>
          </w:p>
        </w:tc>
      </w:tr>
      <w:tr w:rsidR="001D48FB" w14:paraId="6259ED3A" w14:textId="77777777" w:rsidTr="001D48FB">
        <w:trPr>
          <w:trHeight w:val="284"/>
          <w:jc w:val="center"/>
        </w:trPr>
        <w:tc>
          <w:tcPr>
            <w:tcW w:w="1576" w:type="dxa"/>
            <w:vAlign w:val="center"/>
          </w:tcPr>
          <w:p w14:paraId="6CEEA783" w14:textId="77777777" w:rsidR="001D48FB" w:rsidRPr="001D48FB" w:rsidRDefault="001D48FB" w:rsidP="001D48FB">
            <w:pPr>
              <w:pStyle w:val="P68B1DB1-125"/>
              <w:jc w:val="center"/>
              <w:rPr>
                <w:sz w:val="15"/>
                <w:szCs w:val="15"/>
              </w:rPr>
            </w:pPr>
            <w:r w:rsidRPr="001D48FB">
              <w:rPr>
                <w:sz w:val="15"/>
                <w:szCs w:val="15"/>
              </w:rPr>
              <w:t>15V5A Module</w:t>
            </w:r>
          </w:p>
        </w:tc>
        <w:tc>
          <w:tcPr>
            <w:tcW w:w="2437" w:type="dxa"/>
            <w:vAlign w:val="center"/>
          </w:tcPr>
          <w:p w14:paraId="1A9D50D7" w14:textId="27707941" w:rsidR="001D48FB" w:rsidRPr="001D48FB" w:rsidRDefault="001D48FB" w:rsidP="001D48FB">
            <w:pPr>
              <w:pStyle w:val="P68B1DB1-118"/>
              <w:spacing w:line="0" w:lineRule="atLeast"/>
              <w:jc w:val="center"/>
              <w:rPr>
                <w:rFonts w:hint="default"/>
                <w:b/>
                <w:sz w:val="15"/>
                <w:szCs w:val="15"/>
              </w:rPr>
            </w:pPr>
            <w:r w:rsidRPr="001D48FB">
              <w:rPr>
                <w:sz w:val="15"/>
                <w:szCs w:val="15"/>
              </w:rPr>
              <w:t>≤</w:t>
            </w:r>
            <w:r w:rsidRPr="001D48FB">
              <w:rPr>
                <w:sz w:val="15"/>
                <w:szCs w:val="15"/>
              </w:rPr>
              <w:t>0.1%Umax+5mV</w:t>
            </w:r>
          </w:p>
        </w:tc>
        <w:tc>
          <w:tcPr>
            <w:tcW w:w="2437" w:type="dxa"/>
            <w:vAlign w:val="center"/>
          </w:tcPr>
          <w:p w14:paraId="20331283" w14:textId="0EF1CE69" w:rsidR="001D48FB" w:rsidRPr="001D48FB" w:rsidRDefault="001D48FB" w:rsidP="001D48FB">
            <w:pPr>
              <w:pStyle w:val="P68B1DB1-118"/>
              <w:spacing w:line="0" w:lineRule="atLeast"/>
              <w:jc w:val="center"/>
              <w:rPr>
                <w:rFonts w:hint="default"/>
                <w:b/>
                <w:sz w:val="15"/>
                <w:szCs w:val="15"/>
              </w:rPr>
            </w:pPr>
            <w:r w:rsidRPr="001D48FB">
              <w:rPr>
                <w:sz w:val="15"/>
                <w:szCs w:val="15"/>
              </w:rPr>
              <w:t>≤</w:t>
            </w:r>
            <w:r w:rsidRPr="001D48FB">
              <w:rPr>
                <w:sz w:val="15"/>
                <w:szCs w:val="15"/>
              </w:rPr>
              <w:t>0.1%Umax+5mV</w:t>
            </w:r>
          </w:p>
        </w:tc>
      </w:tr>
      <w:tr w:rsidR="001D48FB" w14:paraId="7BD24350" w14:textId="77777777" w:rsidTr="001D48FB">
        <w:trPr>
          <w:trHeight w:val="284"/>
          <w:jc w:val="center"/>
        </w:trPr>
        <w:tc>
          <w:tcPr>
            <w:tcW w:w="1576" w:type="dxa"/>
            <w:vAlign w:val="center"/>
          </w:tcPr>
          <w:p w14:paraId="2EEEA868" w14:textId="77777777" w:rsidR="001D48FB" w:rsidRPr="001D48FB" w:rsidRDefault="001D48FB" w:rsidP="001D48FB">
            <w:pPr>
              <w:pStyle w:val="P68B1DB1-125"/>
              <w:jc w:val="center"/>
              <w:rPr>
                <w:sz w:val="15"/>
                <w:szCs w:val="15"/>
              </w:rPr>
            </w:pPr>
            <w:r w:rsidRPr="001D48FB">
              <w:rPr>
                <w:sz w:val="15"/>
                <w:szCs w:val="15"/>
              </w:rPr>
              <w:t>15V20A Module</w:t>
            </w:r>
          </w:p>
        </w:tc>
        <w:tc>
          <w:tcPr>
            <w:tcW w:w="2437" w:type="dxa"/>
            <w:vAlign w:val="center"/>
          </w:tcPr>
          <w:p w14:paraId="14BF6B8F" w14:textId="1FC6F7BB"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0E8E1542" w14:textId="254CADAE"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r>
      <w:tr w:rsidR="001D48FB" w14:paraId="238B77CC" w14:textId="77777777" w:rsidTr="001D48FB">
        <w:trPr>
          <w:trHeight w:val="284"/>
          <w:jc w:val="center"/>
        </w:trPr>
        <w:tc>
          <w:tcPr>
            <w:tcW w:w="1576" w:type="dxa"/>
            <w:vAlign w:val="center"/>
          </w:tcPr>
          <w:p w14:paraId="4C6D590F" w14:textId="77777777" w:rsidR="001D48FB" w:rsidRPr="001D48FB" w:rsidRDefault="001D48FB" w:rsidP="001D48FB">
            <w:pPr>
              <w:pStyle w:val="P68B1DB1-125"/>
              <w:jc w:val="center"/>
              <w:rPr>
                <w:sz w:val="15"/>
                <w:szCs w:val="15"/>
              </w:rPr>
            </w:pPr>
            <w:r w:rsidRPr="001D48FB">
              <w:rPr>
                <w:sz w:val="15"/>
                <w:szCs w:val="15"/>
              </w:rPr>
              <w:t>30V5A Module</w:t>
            </w:r>
          </w:p>
        </w:tc>
        <w:tc>
          <w:tcPr>
            <w:tcW w:w="2437" w:type="dxa"/>
            <w:vAlign w:val="center"/>
          </w:tcPr>
          <w:p w14:paraId="19FE7E2D" w14:textId="34B89024"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0.1%Umax+5mV</w:t>
            </w:r>
          </w:p>
        </w:tc>
        <w:tc>
          <w:tcPr>
            <w:tcW w:w="2437" w:type="dxa"/>
            <w:vAlign w:val="center"/>
          </w:tcPr>
          <w:p w14:paraId="533B4323" w14:textId="3B7D3338"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0.1%Umax+5mV</w:t>
            </w:r>
          </w:p>
        </w:tc>
      </w:tr>
      <w:tr w:rsidR="001D48FB" w14:paraId="20E90E38" w14:textId="77777777" w:rsidTr="001D48FB">
        <w:trPr>
          <w:trHeight w:val="284"/>
          <w:jc w:val="center"/>
        </w:trPr>
        <w:tc>
          <w:tcPr>
            <w:tcW w:w="1576" w:type="dxa"/>
            <w:vAlign w:val="center"/>
          </w:tcPr>
          <w:p w14:paraId="387F9E08" w14:textId="77777777" w:rsidR="001D48FB" w:rsidRPr="001D48FB" w:rsidRDefault="001D48FB" w:rsidP="001D48FB">
            <w:pPr>
              <w:pStyle w:val="P68B1DB1-125"/>
              <w:jc w:val="center"/>
              <w:rPr>
                <w:sz w:val="15"/>
                <w:szCs w:val="15"/>
              </w:rPr>
            </w:pPr>
            <w:r w:rsidRPr="001D48FB">
              <w:rPr>
                <w:sz w:val="15"/>
                <w:szCs w:val="15"/>
              </w:rPr>
              <w:t>30V10A Module</w:t>
            </w:r>
          </w:p>
        </w:tc>
        <w:tc>
          <w:tcPr>
            <w:tcW w:w="2437" w:type="dxa"/>
            <w:vAlign w:val="center"/>
          </w:tcPr>
          <w:p w14:paraId="12DE7958" w14:textId="487DBE8F"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7BE1CFAD" w14:textId="0EE41329"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r>
      <w:tr w:rsidR="001D48FB" w14:paraId="6470CAC4" w14:textId="77777777" w:rsidTr="001D48FB">
        <w:trPr>
          <w:trHeight w:val="284"/>
          <w:jc w:val="center"/>
        </w:trPr>
        <w:tc>
          <w:tcPr>
            <w:tcW w:w="1576" w:type="dxa"/>
            <w:vAlign w:val="center"/>
          </w:tcPr>
          <w:p w14:paraId="27D34340" w14:textId="77777777" w:rsidR="001D48FB" w:rsidRPr="001D48FB" w:rsidRDefault="001D48FB" w:rsidP="001D48FB">
            <w:pPr>
              <w:pStyle w:val="P68B1DB1-125"/>
              <w:jc w:val="center"/>
              <w:rPr>
                <w:sz w:val="15"/>
                <w:szCs w:val="15"/>
              </w:rPr>
            </w:pPr>
            <w:r w:rsidRPr="001D48FB">
              <w:rPr>
                <w:sz w:val="15"/>
                <w:szCs w:val="15"/>
              </w:rPr>
              <w:t>60V5A Module</w:t>
            </w:r>
          </w:p>
        </w:tc>
        <w:tc>
          <w:tcPr>
            <w:tcW w:w="2437" w:type="dxa"/>
            <w:vAlign w:val="center"/>
          </w:tcPr>
          <w:p w14:paraId="6EC7BDF9" w14:textId="005F0BAF"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7FCFDD7C" w14:textId="692E0B42"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0.1%Umax+5mV</w:t>
            </w:r>
          </w:p>
        </w:tc>
      </w:tr>
      <w:tr w:rsidR="001D48FB" w14:paraId="39D71536" w14:textId="77777777" w:rsidTr="001D48FB">
        <w:trPr>
          <w:trHeight w:val="284"/>
          <w:jc w:val="center"/>
        </w:trPr>
        <w:tc>
          <w:tcPr>
            <w:tcW w:w="1576" w:type="dxa"/>
            <w:vAlign w:val="center"/>
          </w:tcPr>
          <w:p w14:paraId="561FB09F" w14:textId="77777777" w:rsidR="001D48FB" w:rsidRPr="001D48FB" w:rsidRDefault="001D48FB" w:rsidP="001D48FB">
            <w:pPr>
              <w:pStyle w:val="P68B1DB1-125"/>
              <w:jc w:val="center"/>
              <w:rPr>
                <w:sz w:val="15"/>
                <w:szCs w:val="15"/>
              </w:rPr>
            </w:pPr>
            <w:r w:rsidRPr="001D48FB">
              <w:rPr>
                <w:sz w:val="15"/>
                <w:szCs w:val="15"/>
              </w:rPr>
              <w:t>100V3A Module</w:t>
            </w:r>
          </w:p>
        </w:tc>
        <w:tc>
          <w:tcPr>
            <w:tcW w:w="2437" w:type="dxa"/>
            <w:vAlign w:val="center"/>
          </w:tcPr>
          <w:p w14:paraId="18C7A16D" w14:textId="1CFB95FE"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3D888806" w14:textId="33373BD5"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0.1%Umax+5mV</w:t>
            </w:r>
          </w:p>
        </w:tc>
      </w:tr>
      <w:tr w:rsidR="001D48FB" w14:paraId="6582D43C" w14:textId="77777777" w:rsidTr="001D48FB">
        <w:trPr>
          <w:trHeight w:val="284"/>
          <w:jc w:val="center"/>
        </w:trPr>
        <w:tc>
          <w:tcPr>
            <w:tcW w:w="1576" w:type="dxa"/>
            <w:vAlign w:val="center"/>
          </w:tcPr>
          <w:p w14:paraId="0B5599F4" w14:textId="77777777" w:rsidR="001D48FB" w:rsidRPr="001D48FB" w:rsidRDefault="001D48FB" w:rsidP="001D48FB">
            <w:pPr>
              <w:pStyle w:val="P68B1DB1-125"/>
              <w:jc w:val="center"/>
              <w:rPr>
                <w:sz w:val="15"/>
                <w:szCs w:val="15"/>
              </w:rPr>
            </w:pPr>
            <w:r w:rsidRPr="001D48FB">
              <w:rPr>
                <w:sz w:val="15"/>
                <w:szCs w:val="15"/>
              </w:rPr>
              <w:t>150V2A Module</w:t>
            </w:r>
          </w:p>
        </w:tc>
        <w:tc>
          <w:tcPr>
            <w:tcW w:w="2437" w:type="dxa"/>
            <w:vAlign w:val="center"/>
          </w:tcPr>
          <w:p w14:paraId="6DFFD73E" w14:textId="1E69BDB6"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0AF148CF" w14:textId="5FD688BB"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0.1%Umax+5mV</w:t>
            </w:r>
          </w:p>
        </w:tc>
      </w:tr>
      <w:tr w:rsidR="001D48FB" w14:paraId="0067AFB0" w14:textId="77777777" w:rsidTr="001D48FB">
        <w:trPr>
          <w:trHeight w:val="284"/>
          <w:jc w:val="center"/>
        </w:trPr>
        <w:tc>
          <w:tcPr>
            <w:tcW w:w="1576" w:type="dxa"/>
            <w:vAlign w:val="center"/>
          </w:tcPr>
          <w:p w14:paraId="6714F3FC" w14:textId="77777777" w:rsidR="001D48FB" w:rsidRPr="001D48FB" w:rsidRDefault="001D48FB" w:rsidP="001D48FB">
            <w:pPr>
              <w:pStyle w:val="P68B1DB1-125"/>
              <w:jc w:val="center"/>
              <w:rPr>
                <w:sz w:val="15"/>
                <w:szCs w:val="15"/>
              </w:rPr>
            </w:pPr>
            <w:r w:rsidRPr="001D48FB">
              <w:rPr>
                <w:sz w:val="15"/>
                <w:szCs w:val="15"/>
              </w:rPr>
              <w:t>40V20A Module</w:t>
            </w:r>
          </w:p>
        </w:tc>
        <w:tc>
          <w:tcPr>
            <w:tcW w:w="2437" w:type="dxa"/>
            <w:vAlign w:val="center"/>
          </w:tcPr>
          <w:p w14:paraId="29E103DC" w14:textId="23C84AAC"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385DC552" w14:textId="5F164F39"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r>
      <w:tr w:rsidR="001D48FB" w14:paraId="77FBEDF4" w14:textId="77777777" w:rsidTr="001D48FB">
        <w:trPr>
          <w:trHeight w:val="284"/>
          <w:jc w:val="center"/>
        </w:trPr>
        <w:tc>
          <w:tcPr>
            <w:tcW w:w="1576" w:type="dxa"/>
            <w:vAlign w:val="center"/>
          </w:tcPr>
          <w:p w14:paraId="24CB9EB3" w14:textId="77777777" w:rsidR="001D48FB" w:rsidRPr="001D48FB" w:rsidRDefault="001D48FB" w:rsidP="001D48FB">
            <w:pPr>
              <w:pStyle w:val="P68B1DB1-125"/>
              <w:jc w:val="center"/>
              <w:rPr>
                <w:sz w:val="15"/>
                <w:szCs w:val="15"/>
              </w:rPr>
            </w:pPr>
            <w:r w:rsidRPr="001D48FB">
              <w:rPr>
                <w:sz w:val="15"/>
                <w:szCs w:val="15"/>
              </w:rPr>
              <w:t>80V10A Module</w:t>
            </w:r>
          </w:p>
        </w:tc>
        <w:tc>
          <w:tcPr>
            <w:tcW w:w="2437" w:type="dxa"/>
            <w:vAlign w:val="center"/>
          </w:tcPr>
          <w:p w14:paraId="3293EF81" w14:textId="312BA0CF"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7057EBBF" w14:textId="2A0F1B9F"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r>
      <w:tr w:rsidR="001D48FB" w14:paraId="70F5DF26" w14:textId="77777777" w:rsidTr="001D48FB">
        <w:trPr>
          <w:trHeight w:val="284"/>
          <w:jc w:val="center"/>
        </w:trPr>
        <w:tc>
          <w:tcPr>
            <w:tcW w:w="1576" w:type="dxa"/>
            <w:vAlign w:val="center"/>
          </w:tcPr>
          <w:p w14:paraId="16E49551" w14:textId="77777777" w:rsidR="001D48FB" w:rsidRPr="001D48FB" w:rsidRDefault="001D48FB" w:rsidP="001D48FB">
            <w:pPr>
              <w:pStyle w:val="P68B1DB1-125"/>
              <w:jc w:val="center"/>
              <w:rPr>
                <w:sz w:val="15"/>
                <w:szCs w:val="15"/>
              </w:rPr>
            </w:pPr>
            <w:r w:rsidRPr="001D48FB">
              <w:rPr>
                <w:sz w:val="15"/>
                <w:szCs w:val="15"/>
              </w:rPr>
              <w:t>160V5A Module</w:t>
            </w:r>
          </w:p>
        </w:tc>
        <w:tc>
          <w:tcPr>
            <w:tcW w:w="2437" w:type="dxa"/>
            <w:vAlign w:val="center"/>
          </w:tcPr>
          <w:p w14:paraId="5A40F8A6" w14:textId="38EA88E6"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c>
          <w:tcPr>
            <w:tcW w:w="2437" w:type="dxa"/>
            <w:vAlign w:val="center"/>
          </w:tcPr>
          <w:p w14:paraId="098FE94D" w14:textId="4BFC961C" w:rsidR="001D48FB" w:rsidRPr="001D48FB" w:rsidRDefault="001D48FB" w:rsidP="001D48FB">
            <w:pPr>
              <w:pStyle w:val="P68B1DB1-118"/>
              <w:jc w:val="center"/>
              <w:rPr>
                <w:rFonts w:hint="default"/>
                <w:b/>
                <w:sz w:val="15"/>
                <w:szCs w:val="15"/>
              </w:rPr>
            </w:pPr>
            <w:r w:rsidRPr="001D48FB">
              <w:rPr>
                <w:sz w:val="15"/>
                <w:szCs w:val="15"/>
              </w:rPr>
              <w:t>≤</w:t>
            </w:r>
            <w:r w:rsidRPr="001D48FB">
              <w:rPr>
                <w:sz w:val="15"/>
                <w:szCs w:val="15"/>
              </w:rPr>
              <w:t>0.2%Umax+5mV</w:t>
            </w:r>
          </w:p>
        </w:tc>
      </w:tr>
    </w:tbl>
    <w:p w14:paraId="4FF64321" w14:textId="77777777" w:rsidR="00404658" w:rsidRDefault="00404658">
      <w:pPr>
        <w:widowControl/>
        <w:spacing w:line="0" w:lineRule="atLeast"/>
        <w:rPr>
          <w:rFonts w:ascii="Arial" w:hAnsi="Arial" w:hint="eastAsia"/>
          <w:b/>
          <w:color w:val="000000"/>
          <w:sz w:val="24"/>
        </w:rPr>
      </w:pPr>
    </w:p>
    <w:p w14:paraId="357A2DFE" w14:textId="77777777" w:rsidR="00404658" w:rsidRDefault="00000000">
      <w:pPr>
        <w:pStyle w:val="P68B1DB1-110"/>
        <w:widowControl/>
        <w:numPr>
          <w:ilvl w:val="1"/>
          <w:numId w:val="10"/>
        </w:numPr>
        <w:spacing w:line="360" w:lineRule="auto"/>
        <w:ind w:left="403" w:hanging="403"/>
        <w:outlineLvl w:val="1"/>
        <w:rPr>
          <w:rFonts w:hint="default"/>
        </w:rPr>
      </w:pPr>
      <w:bookmarkStart w:id="55" w:name="_Toc209254494"/>
      <w:r>
        <w:t>OVP\OCP</w:t>
      </w:r>
      <w:bookmarkEnd w:id="55"/>
    </w:p>
    <w:tbl>
      <w:tblPr>
        <w:tblpPr w:leftFromText="180" w:rightFromText="180" w:vertAnchor="text" w:horzAnchor="margin" w:tblpXSpec="center" w:tblpY="2"/>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3"/>
        <w:gridCol w:w="2340"/>
        <w:gridCol w:w="2241"/>
      </w:tblGrid>
      <w:tr w:rsidR="00404658" w14:paraId="6D2B63C1" w14:textId="77777777" w:rsidTr="001D48FB">
        <w:trPr>
          <w:trHeight w:val="284"/>
          <w:jc w:val="center"/>
        </w:trPr>
        <w:tc>
          <w:tcPr>
            <w:tcW w:w="1793" w:type="dxa"/>
            <w:vAlign w:val="center"/>
          </w:tcPr>
          <w:p w14:paraId="2B433D6B" w14:textId="77777777" w:rsidR="00404658" w:rsidRPr="001D48FB" w:rsidRDefault="00000000">
            <w:pPr>
              <w:pStyle w:val="P68B1DB1-110"/>
              <w:jc w:val="center"/>
              <w:rPr>
                <w:rFonts w:hint="default"/>
                <w:sz w:val="15"/>
                <w:szCs w:val="15"/>
              </w:rPr>
            </w:pPr>
            <w:r w:rsidRPr="001D48FB">
              <w:rPr>
                <w:sz w:val="15"/>
                <w:szCs w:val="15"/>
              </w:rPr>
              <w:t>Type</w:t>
            </w:r>
          </w:p>
        </w:tc>
        <w:tc>
          <w:tcPr>
            <w:tcW w:w="2340" w:type="dxa"/>
            <w:vAlign w:val="center"/>
          </w:tcPr>
          <w:p w14:paraId="4D980B09" w14:textId="77777777" w:rsidR="00404658" w:rsidRPr="001D48FB" w:rsidRDefault="00000000">
            <w:pPr>
              <w:pStyle w:val="P68B1DB1-110"/>
              <w:jc w:val="center"/>
              <w:rPr>
                <w:rFonts w:hint="default"/>
                <w:sz w:val="15"/>
                <w:szCs w:val="15"/>
              </w:rPr>
            </w:pPr>
            <w:r w:rsidRPr="001D48FB">
              <w:rPr>
                <w:sz w:val="15"/>
                <w:szCs w:val="15"/>
              </w:rPr>
              <w:t>Overpressure protection threshold</w:t>
            </w:r>
          </w:p>
        </w:tc>
        <w:tc>
          <w:tcPr>
            <w:tcW w:w="2241" w:type="dxa"/>
            <w:vAlign w:val="center"/>
          </w:tcPr>
          <w:p w14:paraId="5CEC37F4" w14:textId="77777777" w:rsidR="00404658" w:rsidRPr="001D48FB" w:rsidRDefault="00000000">
            <w:pPr>
              <w:pStyle w:val="P68B1DB1-110"/>
              <w:jc w:val="center"/>
              <w:rPr>
                <w:rFonts w:hint="default"/>
                <w:sz w:val="15"/>
                <w:szCs w:val="15"/>
              </w:rPr>
            </w:pPr>
            <w:r w:rsidRPr="001D48FB">
              <w:rPr>
                <w:sz w:val="15"/>
                <w:szCs w:val="15"/>
              </w:rPr>
              <w:t>Overcurrent protection threshold</w:t>
            </w:r>
          </w:p>
        </w:tc>
      </w:tr>
      <w:tr w:rsidR="00404658" w14:paraId="0149B586" w14:textId="77777777" w:rsidTr="001D48FB">
        <w:trPr>
          <w:trHeight w:val="284"/>
          <w:jc w:val="center"/>
        </w:trPr>
        <w:tc>
          <w:tcPr>
            <w:tcW w:w="1793" w:type="dxa"/>
            <w:vAlign w:val="center"/>
          </w:tcPr>
          <w:p w14:paraId="349ED455" w14:textId="77777777" w:rsidR="00404658" w:rsidRPr="001D48FB" w:rsidRDefault="00000000">
            <w:pPr>
              <w:pStyle w:val="P68B1DB1-125"/>
              <w:jc w:val="center"/>
              <w:rPr>
                <w:sz w:val="15"/>
                <w:szCs w:val="15"/>
              </w:rPr>
            </w:pPr>
            <w:r w:rsidRPr="001D48FB">
              <w:rPr>
                <w:sz w:val="15"/>
                <w:szCs w:val="15"/>
              </w:rPr>
              <w:t>15V2A Module</w:t>
            </w:r>
          </w:p>
        </w:tc>
        <w:tc>
          <w:tcPr>
            <w:tcW w:w="2340" w:type="dxa"/>
            <w:vAlign w:val="center"/>
          </w:tcPr>
          <w:p w14:paraId="4C44860A" w14:textId="77777777" w:rsidR="00404658" w:rsidRPr="001D48FB" w:rsidRDefault="00000000">
            <w:pPr>
              <w:pStyle w:val="P68B1DB1-118"/>
              <w:jc w:val="center"/>
              <w:rPr>
                <w:rFonts w:hint="default"/>
                <w:sz w:val="15"/>
                <w:szCs w:val="15"/>
              </w:rPr>
            </w:pPr>
            <w:r w:rsidRPr="001D48FB">
              <w:rPr>
                <w:sz w:val="15"/>
                <w:szCs w:val="15"/>
              </w:rPr>
              <w:t>0V ~ 16V</w:t>
            </w:r>
          </w:p>
        </w:tc>
        <w:tc>
          <w:tcPr>
            <w:tcW w:w="2241" w:type="dxa"/>
            <w:vAlign w:val="center"/>
          </w:tcPr>
          <w:p w14:paraId="7BD6FA35" w14:textId="77777777" w:rsidR="00404658" w:rsidRPr="001D48FB" w:rsidRDefault="00000000">
            <w:pPr>
              <w:pStyle w:val="P68B1DB1-118"/>
              <w:jc w:val="center"/>
              <w:rPr>
                <w:rFonts w:hint="default"/>
                <w:sz w:val="15"/>
                <w:szCs w:val="15"/>
              </w:rPr>
            </w:pPr>
            <w:r w:rsidRPr="001D48FB">
              <w:rPr>
                <w:sz w:val="15"/>
                <w:szCs w:val="15"/>
              </w:rPr>
              <w:t>0A ~ 2.1A</w:t>
            </w:r>
          </w:p>
        </w:tc>
      </w:tr>
      <w:tr w:rsidR="00404658" w14:paraId="3079D7F8" w14:textId="77777777" w:rsidTr="001D48FB">
        <w:trPr>
          <w:trHeight w:val="284"/>
          <w:jc w:val="center"/>
        </w:trPr>
        <w:tc>
          <w:tcPr>
            <w:tcW w:w="1793" w:type="dxa"/>
            <w:vAlign w:val="center"/>
          </w:tcPr>
          <w:p w14:paraId="03C5894F" w14:textId="77777777" w:rsidR="00404658" w:rsidRPr="001D48FB" w:rsidRDefault="00000000">
            <w:pPr>
              <w:pStyle w:val="P68B1DB1-125"/>
              <w:jc w:val="center"/>
              <w:rPr>
                <w:sz w:val="15"/>
                <w:szCs w:val="15"/>
              </w:rPr>
            </w:pPr>
            <w:r w:rsidRPr="001D48FB">
              <w:rPr>
                <w:sz w:val="15"/>
                <w:szCs w:val="15"/>
              </w:rPr>
              <w:t>15V5A Module</w:t>
            </w:r>
          </w:p>
        </w:tc>
        <w:tc>
          <w:tcPr>
            <w:tcW w:w="2340" w:type="dxa"/>
            <w:vAlign w:val="center"/>
          </w:tcPr>
          <w:p w14:paraId="4C3154F2" w14:textId="77777777" w:rsidR="00404658" w:rsidRPr="001D48FB" w:rsidRDefault="00000000">
            <w:pPr>
              <w:pStyle w:val="P68B1DB1-118"/>
              <w:jc w:val="center"/>
              <w:rPr>
                <w:rFonts w:hint="default"/>
                <w:sz w:val="15"/>
                <w:szCs w:val="15"/>
              </w:rPr>
            </w:pPr>
            <w:r w:rsidRPr="001D48FB">
              <w:rPr>
                <w:sz w:val="15"/>
                <w:szCs w:val="15"/>
              </w:rPr>
              <w:t>0V ~ 16V</w:t>
            </w:r>
          </w:p>
        </w:tc>
        <w:tc>
          <w:tcPr>
            <w:tcW w:w="2241" w:type="dxa"/>
            <w:vAlign w:val="center"/>
          </w:tcPr>
          <w:p w14:paraId="1B94A490" w14:textId="77777777" w:rsidR="00404658" w:rsidRPr="001D48FB" w:rsidRDefault="00000000">
            <w:pPr>
              <w:pStyle w:val="P68B1DB1-118"/>
              <w:jc w:val="center"/>
              <w:rPr>
                <w:rFonts w:hint="default"/>
                <w:sz w:val="15"/>
                <w:szCs w:val="15"/>
              </w:rPr>
            </w:pPr>
            <w:r w:rsidRPr="001D48FB">
              <w:rPr>
                <w:sz w:val="15"/>
                <w:szCs w:val="15"/>
              </w:rPr>
              <w:t>0A ~ 5.1A</w:t>
            </w:r>
          </w:p>
        </w:tc>
      </w:tr>
      <w:tr w:rsidR="00404658" w14:paraId="37741CCB" w14:textId="77777777" w:rsidTr="001D48FB">
        <w:trPr>
          <w:trHeight w:val="284"/>
          <w:jc w:val="center"/>
        </w:trPr>
        <w:tc>
          <w:tcPr>
            <w:tcW w:w="1793" w:type="dxa"/>
            <w:vAlign w:val="center"/>
          </w:tcPr>
          <w:p w14:paraId="4D5F0CA6" w14:textId="77777777" w:rsidR="00404658" w:rsidRPr="001D48FB" w:rsidRDefault="00000000">
            <w:pPr>
              <w:pStyle w:val="P68B1DB1-125"/>
              <w:jc w:val="center"/>
              <w:rPr>
                <w:sz w:val="15"/>
                <w:szCs w:val="15"/>
              </w:rPr>
            </w:pPr>
            <w:r w:rsidRPr="001D48FB">
              <w:rPr>
                <w:sz w:val="15"/>
                <w:szCs w:val="15"/>
              </w:rPr>
              <w:t>15V20A Module</w:t>
            </w:r>
          </w:p>
        </w:tc>
        <w:tc>
          <w:tcPr>
            <w:tcW w:w="2340" w:type="dxa"/>
            <w:vAlign w:val="center"/>
          </w:tcPr>
          <w:p w14:paraId="5275280D" w14:textId="77777777" w:rsidR="00404658" w:rsidRPr="001D48FB" w:rsidRDefault="00000000">
            <w:pPr>
              <w:pStyle w:val="P68B1DB1-118"/>
              <w:jc w:val="center"/>
              <w:rPr>
                <w:rFonts w:hint="default"/>
                <w:sz w:val="15"/>
                <w:szCs w:val="15"/>
              </w:rPr>
            </w:pPr>
            <w:r w:rsidRPr="001D48FB">
              <w:rPr>
                <w:sz w:val="15"/>
                <w:szCs w:val="15"/>
              </w:rPr>
              <w:t>0V ~ 17V</w:t>
            </w:r>
          </w:p>
        </w:tc>
        <w:tc>
          <w:tcPr>
            <w:tcW w:w="2241" w:type="dxa"/>
            <w:vAlign w:val="center"/>
          </w:tcPr>
          <w:p w14:paraId="738E5C34" w14:textId="77777777" w:rsidR="00404658" w:rsidRPr="001D48FB" w:rsidRDefault="00000000">
            <w:pPr>
              <w:pStyle w:val="P68B1DB1-118"/>
              <w:jc w:val="center"/>
              <w:rPr>
                <w:rFonts w:hint="default"/>
                <w:sz w:val="15"/>
                <w:szCs w:val="15"/>
              </w:rPr>
            </w:pPr>
            <w:r w:rsidRPr="001D48FB">
              <w:rPr>
                <w:sz w:val="15"/>
                <w:szCs w:val="15"/>
              </w:rPr>
              <w:t>0A ~ 20.5A</w:t>
            </w:r>
          </w:p>
        </w:tc>
      </w:tr>
      <w:tr w:rsidR="00404658" w14:paraId="40DE6684" w14:textId="77777777" w:rsidTr="001D48FB">
        <w:trPr>
          <w:trHeight w:val="284"/>
          <w:jc w:val="center"/>
        </w:trPr>
        <w:tc>
          <w:tcPr>
            <w:tcW w:w="1793" w:type="dxa"/>
            <w:vAlign w:val="center"/>
          </w:tcPr>
          <w:p w14:paraId="7C8172C8" w14:textId="77777777" w:rsidR="00404658" w:rsidRPr="001D48FB" w:rsidRDefault="00000000">
            <w:pPr>
              <w:pStyle w:val="P68B1DB1-125"/>
              <w:jc w:val="center"/>
              <w:rPr>
                <w:sz w:val="15"/>
                <w:szCs w:val="15"/>
              </w:rPr>
            </w:pPr>
            <w:r w:rsidRPr="001D48FB">
              <w:rPr>
                <w:sz w:val="15"/>
                <w:szCs w:val="15"/>
              </w:rPr>
              <w:t>30V5A Module</w:t>
            </w:r>
          </w:p>
        </w:tc>
        <w:tc>
          <w:tcPr>
            <w:tcW w:w="2340" w:type="dxa"/>
            <w:vAlign w:val="center"/>
          </w:tcPr>
          <w:p w14:paraId="0D1D5719" w14:textId="77777777" w:rsidR="00404658" w:rsidRPr="001D48FB" w:rsidRDefault="00000000">
            <w:pPr>
              <w:pStyle w:val="P68B1DB1-118"/>
              <w:jc w:val="center"/>
              <w:rPr>
                <w:rFonts w:hint="default"/>
                <w:sz w:val="15"/>
                <w:szCs w:val="15"/>
              </w:rPr>
            </w:pPr>
            <w:r w:rsidRPr="001D48FB">
              <w:rPr>
                <w:sz w:val="15"/>
                <w:szCs w:val="15"/>
              </w:rPr>
              <w:t>0V ~ 33V</w:t>
            </w:r>
          </w:p>
        </w:tc>
        <w:tc>
          <w:tcPr>
            <w:tcW w:w="2241" w:type="dxa"/>
            <w:vAlign w:val="center"/>
          </w:tcPr>
          <w:p w14:paraId="39A3180C" w14:textId="77777777" w:rsidR="00404658" w:rsidRPr="001D48FB" w:rsidRDefault="00000000">
            <w:pPr>
              <w:pStyle w:val="P68B1DB1-118"/>
              <w:jc w:val="center"/>
              <w:rPr>
                <w:rFonts w:hint="default"/>
                <w:sz w:val="15"/>
                <w:szCs w:val="15"/>
              </w:rPr>
            </w:pPr>
            <w:r w:rsidRPr="001D48FB">
              <w:rPr>
                <w:sz w:val="15"/>
                <w:szCs w:val="15"/>
              </w:rPr>
              <w:t>0A ~ 5.5A</w:t>
            </w:r>
          </w:p>
        </w:tc>
      </w:tr>
      <w:tr w:rsidR="00404658" w14:paraId="15631D4C" w14:textId="77777777" w:rsidTr="001D48FB">
        <w:trPr>
          <w:trHeight w:val="284"/>
          <w:jc w:val="center"/>
        </w:trPr>
        <w:tc>
          <w:tcPr>
            <w:tcW w:w="1793" w:type="dxa"/>
            <w:vAlign w:val="center"/>
          </w:tcPr>
          <w:p w14:paraId="2F0FADD8" w14:textId="77777777" w:rsidR="00404658" w:rsidRPr="001D48FB" w:rsidRDefault="00000000">
            <w:pPr>
              <w:pStyle w:val="P68B1DB1-125"/>
              <w:jc w:val="center"/>
              <w:rPr>
                <w:sz w:val="15"/>
                <w:szCs w:val="15"/>
              </w:rPr>
            </w:pPr>
            <w:r w:rsidRPr="001D48FB">
              <w:rPr>
                <w:sz w:val="15"/>
                <w:szCs w:val="15"/>
              </w:rPr>
              <w:t>30V10A Module</w:t>
            </w:r>
          </w:p>
        </w:tc>
        <w:tc>
          <w:tcPr>
            <w:tcW w:w="2340" w:type="dxa"/>
            <w:vAlign w:val="center"/>
          </w:tcPr>
          <w:p w14:paraId="078D13C9" w14:textId="77777777" w:rsidR="00404658" w:rsidRPr="001D48FB" w:rsidRDefault="00000000">
            <w:pPr>
              <w:pStyle w:val="P68B1DB1-118"/>
              <w:jc w:val="center"/>
              <w:rPr>
                <w:rFonts w:hint="default"/>
                <w:sz w:val="15"/>
                <w:szCs w:val="15"/>
              </w:rPr>
            </w:pPr>
            <w:r w:rsidRPr="001D48FB">
              <w:rPr>
                <w:sz w:val="15"/>
                <w:szCs w:val="15"/>
              </w:rPr>
              <w:t>0V ~ 33V</w:t>
            </w:r>
          </w:p>
        </w:tc>
        <w:tc>
          <w:tcPr>
            <w:tcW w:w="2241" w:type="dxa"/>
            <w:vAlign w:val="center"/>
          </w:tcPr>
          <w:p w14:paraId="4A3CB11A" w14:textId="77777777" w:rsidR="00404658" w:rsidRPr="001D48FB" w:rsidRDefault="00000000">
            <w:pPr>
              <w:pStyle w:val="P68B1DB1-118"/>
              <w:jc w:val="center"/>
              <w:rPr>
                <w:rFonts w:hint="default"/>
                <w:sz w:val="15"/>
                <w:szCs w:val="15"/>
              </w:rPr>
            </w:pPr>
            <w:r w:rsidRPr="001D48FB">
              <w:rPr>
                <w:sz w:val="15"/>
                <w:szCs w:val="15"/>
              </w:rPr>
              <w:t>0A ~ 10.5A</w:t>
            </w:r>
          </w:p>
        </w:tc>
      </w:tr>
      <w:tr w:rsidR="00404658" w14:paraId="5661AE0E" w14:textId="77777777" w:rsidTr="001D48FB">
        <w:trPr>
          <w:trHeight w:val="284"/>
          <w:jc w:val="center"/>
        </w:trPr>
        <w:tc>
          <w:tcPr>
            <w:tcW w:w="1793" w:type="dxa"/>
            <w:vAlign w:val="center"/>
          </w:tcPr>
          <w:p w14:paraId="1667A0D6" w14:textId="77777777" w:rsidR="00404658" w:rsidRPr="001D48FB" w:rsidRDefault="00000000">
            <w:pPr>
              <w:pStyle w:val="P68B1DB1-125"/>
              <w:jc w:val="center"/>
              <w:rPr>
                <w:sz w:val="15"/>
                <w:szCs w:val="15"/>
              </w:rPr>
            </w:pPr>
            <w:r w:rsidRPr="001D48FB">
              <w:rPr>
                <w:sz w:val="15"/>
                <w:szCs w:val="15"/>
              </w:rPr>
              <w:t>60V5A Module</w:t>
            </w:r>
          </w:p>
        </w:tc>
        <w:tc>
          <w:tcPr>
            <w:tcW w:w="2340" w:type="dxa"/>
            <w:vAlign w:val="center"/>
          </w:tcPr>
          <w:p w14:paraId="2091FC5F" w14:textId="77777777" w:rsidR="00404658" w:rsidRPr="001D48FB" w:rsidRDefault="00000000">
            <w:pPr>
              <w:pStyle w:val="P68B1DB1-118"/>
              <w:jc w:val="center"/>
              <w:rPr>
                <w:rFonts w:hint="default"/>
                <w:sz w:val="15"/>
                <w:szCs w:val="15"/>
              </w:rPr>
            </w:pPr>
            <w:r w:rsidRPr="001D48FB">
              <w:rPr>
                <w:sz w:val="15"/>
                <w:szCs w:val="15"/>
              </w:rPr>
              <w:t>0V ~ 65V</w:t>
            </w:r>
          </w:p>
        </w:tc>
        <w:tc>
          <w:tcPr>
            <w:tcW w:w="2241" w:type="dxa"/>
            <w:vAlign w:val="center"/>
          </w:tcPr>
          <w:p w14:paraId="1B8B9F0E" w14:textId="77777777" w:rsidR="00404658" w:rsidRPr="001D48FB" w:rsidRDefault="00000000">
            <w:pPr>
              <w:pStyle w:val="P68B1DB1-118"/>
              <w:jc w:val="center"/>
              <w:rPr>
                <w:rFonts w:hint="default"/>
                <w:sz w:val="15"/>
                <w:szCs w:val="15"/>
              </w:rPr>
            </w:pPr>
            <w:r w:rsidRPr="001D48FB">
              <w:rPr>
                <w:sz w:val="15"/>
                <w:szCs w:val="15"/>
              </w:rPr>
              <w:t>0A ~ 5.5A</w:t>
            </w:r>
          </w:p>
        </w:tc>
      </w:tr>
      <w:tr w:rsidR="00404658" w14:paraId="2A73DA85" w14:textId="77777777" w:rsidTr="001D48FB">
        <w:trPr>
          <w:trHeight w:val="284"/>
          <w:jc w:val="center"/>
        </w:trPr>
        <w:tc>
          <w:tcPr>
            <w:tcW w:w="1793" w:type="dxa"/>
            <w:vAlign w:val="center"/>
          </w:tcPr>
          <w:p w14:paraId="7C5F4458" w14:textId="77777777" w:rsidR="00404658" w:rsidRPr="001D48FB" w:rsidRDefault="00000000">
            <w:pPr>
              <w:pStyle w:val="P68B1DB1-125"/>
              <w:jc w:val="center"/>
              <w:rPr>
                <w:sz w:val="15"/>
                <w:szCs w:val="15"/>
              </w:rPr>
            </w:pPr>
            <w:r w:rsidRPr="001D48FB">
              <w:rPr>
                <w:sz w:val="15"/>
                <w:szCs w:val="15"/>
              </w:rPr>
              <w:t>100V3A Module</w:t>
            </w:r>
          </w:p>
        </w:tc>
        <w:tc>
          <w:tcPr>
            <w:tcW w:w="2340" w:type="dxa"/>
            <w:vAlign w:val="center"/>
          </w:tcPr>
          <w:p w14:paraId="6DCDEE6F" w14:textId="77777777" w:rsidR="00404658" w:rsidRPr="001D48FB" w:rsidRDefault="00000000">
            <w:pPr>
              <w:pStyle w:val="P68B1DB1-118"/>
              <w:jc w:val="center"/>
              <w:rPr>
                <w:rFonts w:hint="default"/>
                <w:sz w:val="15"/>
                <w:szCs w:val="15"/>
              </w:rPr>
            </w:pPr>
            <w:r w:rsidRPr="001D48FB">
              <w:rPr>
                <w:sz w:val="15"/>
                <w:szCs w:val="15"/>
              </w:rPr>
              <w:t>0V ~ 103V</w:t>
            </w:r>
          </w:p>
        </w:tc>
        <w:tc>
          <w:tcPr>
            <w:tcW w:w="2241" w:type="dxa"/>
            <w:vAlign w:val="center"/>
          </w:tcPr>
          <w:p w14:paraId="10410BF1" w14:textId="77777777" w:rsidR="00404658" w:rsidRPr="001D48FB" w:rsidRDefault="00000000">
            <w:pPr>
              <w:pStyle w:val="P68B1DB1-118"/>
              <w:jc w:val="center"/>
              <w:rPr>
                <w:rFonts w:hint="default"/>
                <w:sz w:val="15"/>
                <w:szCs w:val="15"/>
              </w:rPr>
            </w:pPr>
            <w:r w:rsidRPr="001D48FB">
              <w:rPr>
                <w:sz w:val="15"/>
                <w:szCs w:val="15"/>
              </w:rPr>
              <w:t>0A ~ 3.5A</w:t>
            </w:r>
          </w:p>
        </w:tc>
      </w:tr>
      <w:tr w:rsidR="00404658" w14:paraId="2DE9BD13" w14:textId="77777777" w:rsidTr="001D48FB">
        <w:trPr>
          <w:trHeight w:val="284"/>
          <w:jc w:val="center"/>
        </w:trPr>
        <w:tc>
          <w:tcPr>
            <w:tcW w:w="1793" w:type="dxa"/>
            <w:vAlign w:val="center"/>
          </w:tcPr>
          <w:p w14:paraId="3992DC1C" w14:textId="77777777" w:rsidR="00404658" w:rsidRPr="001D48FB" w:rsidRDefault="00000000">
            <w:pPr>
              <w:pStyle w:val="P68B1DB1-125"/>
              <w:jc w:val="center"/>
              <w:rPr>
                <w:sz w:val="15"/>
                <w:szCs w:val="15"/>
              </w:rPr>
            </w:pPr>
            <w:r w:rsidRPr="001D48FB">
              <w:rPr>
                <w:sz w:val="15"/>
                <w:szCs w:val="15"/>
              </w:rPr>
              <w:t>150V2A Module</w:t>
            </w:r>
          </w:p>
        </w:tc>
        <w:tc>
          <w:tcPr>
            <w:tcW w:w="2340" w:type="dxa"/>
            <w:vAlign w:val="center"/>
          </w:tcPr>
          <w:p w14:paraId="5212F610" w14:textId="77777777" w:rsidR="00404658" w:rsidRPr="001D48FB" w:rsidRDefault="00000000">
            <w:pPr>
              <w:pStyle w:val="P68B1DB1-118"/>
              <w:jc w:val="center"/>
              <w:rPr>
                <w:rFonts w:hint="default"/>
                <w:sz w:val="15"/>
                <w:szCs w:val="15"/>
              </w:rPr>
            </w:pPr>
            <w:r w:rsidRPr="001D48FB">
              <w:rPr>
                <w:sz w:val="15"/>
                <w:szCs w:val="15"/>
              </w:rPr>
              <w:t>0V ~ 153V</w:t>
            </w:r>
          </w:p>
        </w:tc>
        <w:tc>
          <w:tcPr>
            <w:tcW w:w="2241" w:type="dxa"/>
            <w:vAlign w:val="center"/>
          </w:tcPr>
          <w:p w14:paraId="3C76A020" w14:textId="77777777" w:rsidR="00404658" w:rsidRPr="001D48FB" w:rsidRDefault="00000000">
            <w:pPr>
              <w:pStyle w:val="P68B1DB1-118"/>
              <w:jc w:val="center"/>
              <w:rPr>
                <w:rFonts w:hint="default"/>
                <w:sz w:val="15"/>
                <w:szCs w:val="15"/>
              </w:rPr>
            </w:pPr>
            <w:r w:rsidRPr="001D48FB">
              <w:rPr>
                <w:sz w:val="15"/>
                <w:szCs w:val="15"/>
              </w:rPr>
              <w:t>0A ~ 2.5A</w:t>
            </w:r>
          </w:p>
        </w:tc>
      </w:tr>
      <w:tr w:rsidR="00404658" w14:paraId="56A60C64" w14:textId="77777777" w:rsidTr="001D48FB">
        <w:trPr>
          <w:trHeight w:val="284"/>
          <w:jc w:val="center"/>
        </w:trPr>
        <w:tc>
          <w:tcPr>
            <w:tcW w:w="1793" w:type="dxa"/>
            <w:vAlign w:val="center"/>
          </w:tcPr>
          <w:p w14:paraId="7B074662" w14:textId="77777777" w:rsidR="00404658" w:rsidRPr="001D48FB" w:rsidRDefault="00000000">
            <w:pPr>
              <w:pStyle w:val="P68B1DB1-125"/>
              <w:jc w:val="center"/>
              <w:rPr>
                <w:sz w:val="15"/>
                <w:szCs w:val="15"/>
              </w:rPr>
            </w:pPr>
            <w:r w:rsidRPr="001D48FB">
              <w:rPr>
                <w:sz w:val="15"/>
                <w:szCs w:val="15"/>
              </w:rPr>
              <w:lastRenderedPageBreak/>
              <w:t>40V20A Module</w:t>
            </w:r>
          </w:p>
        </w:tc>
        <w:tc>
          <w:tcPr>
            <w:tcW w:w="2340" w:type="dxa"/>
            <w:vAlign w:val="center"/>
          </w:tcPr>
          <w:p w14:paraId="61241E8D" w14:textId="77777777" w:rsidR="00404658" w:rsidRPr="001D48FB" w:rsidRDefault="00000000">
            <w:pPr>
              <w:pStyle w:val="P68B1DB1-118"/>
              <w:jc w:val="center"/>
              <w:rPr>
                <w:rFonts w:hint="default"/>
                <w:sz w:val="15"/>
                <w:szCs w:val="15"/>
              </w:rPr>
            </w:pPr>
            <w:r w:rsidRPr="001D48FB">
              <w:rPr>
                <w:sz w:val="15"/>
                <w:szCs w:val="15"/>
              </w:rPr>
              <w:t>0V ~ 41V</w:t>
            </w:r>
          </w:p>
        </w:tc>
        <w:tc>
          <w:tcPr>
            <w:tcW w:w="2241" w:type="dxa"/>
            <w:vAlign w:val="center"/>
          </w:tcPr>
          <w:p w14:paraId="41B4F84A" w14:textId="77777777" w:rsidR="00404658" w:rsidRPr="001D48FB" w:rsidRDefault="00000000">
            <w:pPr>
              <w:pStyle w:val="P68B1DB1-118"/>
              <w:jc w:val="center"/>
              <w:rPr>
                <w:rFonts w:hint="default"/>
                <w:sz w:val="15"/>
                <w:szCs w:val="15"/>
              </w:rPr>
            </w:pPr>
            <w:r w:rsidRPr="001D48FB">
              <w:rPr>
                <w:sz w:val="15"/>
                <w:szCs w:val="15"/>
              </w:rPr>
              <w:t>0A ~ 20.5A</w:t>
            </w:r>
          </w:p>
        </w:tc>
      </w:tr>
      <w:tr w:rsidR="00404658" w14:paraId="3BCD15D0" w14:textId="77777777" w:rsidTr="001D48FB">
        <w:trPr>
          <w:trHeight w:val="284"/>
          <w:jc w:val="center"/>
        </w:trPr>
        <w:tc>
          <w:tcPr>
            <w:tcW w:w="1793" w:type="dxa"/>
            <w:vAlign w:val="center"/>
          </w:tcPr>
          <w:p w14:paraId="3B364C8B" w14:textId="77777777" w:rsidR="00404658" w:rsidRPr="001D48FB" w:rsidRDefault="00000000">
            <w:pPr>
              <w:pStyle w:val="P68B1DB1-125"/>
              <w:jc w:val="center"/>
              <w:rPr>
                <w:sz w:val="15"/>
                <w:szCs w:val="15"/>
              </w:rPr>
            </w:pPr>
            <w:r w:rsidRPr="001D48FB">
              <w:rPr>
                <w:sz w:val="15"/>
                <w:szCs w:val="15"/>
              </w:rPr>
              <w:t>80V10A Module</w:t>
            </w:r>
          </w:p>
        </w:tc>
        <w:tc>
          <w:tcPr>
            <w:tcW w:w="2340" w:type="dxa"/>
            <w:vAlign w:val="center"/>
          </w:tcPr>
          <w:p w14:paraId="2D233FC6" w14:textId="77777777" w:rsidR="00404658" w:rsidRPr="001D48FB" w:rsidRDefault="00000000">
            <w:pPr>
              <w:pStyle w:val="P68B1DB1-118"/>
              <w:jc w:val="center"/>
              <w:rPr>
                <w:rFonts w:hint="default"/>
                <w:sz w:val="15"/>
                <w:szCs w:val="15"/>
              </w:rPr>
            </w:pPr>
            <w:r w:rsidRPr="001D48FB">
              <w:rPr>
                <w:sz w:val="15"/>
                <w:szCs w:val="15"/>
              </w:rPr>
              <w:t>0V ~ 81V</w:t>
            </w:r>
          </w:p>
        </w:tc>
        <w:tc>
          <w:tcPr>
            <w:tcW w:w="2241" w:type="dxa"/>
            <w:vAlign w:val="center"/>
          </w:tcPr>
          <w:p w14:paraId="3C524926" w14:textId="77777777" w:rsidR="00404658" w:rsidRPr="001D48FB" w:rsidRDefault="00000000">
            <w:pPr>
              <w:pStyle w:val="P68B1DB1-118"/>
              <w:jc w:val="center"/>
              <w:rPr>
                <w:rFonts w:hint="default"/>
                <w:sz w:val="15"/>
                <w:szCs w:val="15"/>
              </w:rPr>
            </w:pPr>
            <w:r w:rsidRPr="001D48FB">
              <w:rPr>
                <w:sz w:val="15"/>
                <w:szCs w:val="15"/>
              </w:rPr>
              <w:t>0A ~ 10.5A</w:t>
            </w:r>
          </w:p>
        </w:tc>
      </w:tr>
      <w:tr w:rsidR="00404658" w14:paraId="1CEB54DE" w14:textId="77777777" w:rsidTr="001D48FB">
        <w:trPr>
          <w:trHeight w:val="284"/>
          <w:jc w:val="center"/>
        </w:trPr>
        <w:tc>
          <w:tcPr>
            <w:tcW w:w="1793" w:type="dxa"/>
            <w:vAlign w:val="center"/>
          </w:tcPr>
          <w:p w14:paraId="45CAB2B1" w14:textId="77777777" w:rsidR="00404658" w:rsidRPr="001D48FB" w:rsidRDefault="00000000">
            <w:pPr>
              <w:pStyle w:val="P68B1DB1-125"/>
              <w:jc w:val="center"/>
              <w:rPr>
                <w:sz w:val="15"/>
                <w:szCs w:val="15"/>
              </w:rPr>
            </w:pPr>
            <w:r w:rsidRPr="001D48FB">
              <w:rPr>
                <w:sz w:val="15"/>
                <w:szCs w:val="15"/>
              </w:rPr>
              <w:t>160V5A Module</w:t>
            </w:r>
          </w:p>
        </w:tc>
        <w:tc>
          <w:tcPr>
            <w:tcW w:w="2340" w:type="dxa"/>
            <w:vAlign w:val="center"/>
          </w:tcPr>
          <w:p w14:paraId="0C35F9E2" w14:textId="77777777" w:rsidR="00404658" w:rsidRPr="001D48FB" w:rsidRDefault="00000000">
            <w:pPr>
              <w:pStyle w:val="P68B1DB1-118"/>
              <w:jc w:val="center"/>
              <w:rPr>
                <w:rFonts w:hint="default"/>
                <w:sz w:val="15"/>
                <w:szCs w:val="15"/>
              </w:rPr>
            </w:pPr>
            <w:r w:rsidRPr="001D48FB">
              <w:rPr>
                <w:sz w:val="15"/>
                <w:szCs w:val="15"/>
              </w:rPr>
              <w:t>0V ~ 161V</w:t>
            </w:r>
          </w:p>
        </w:tc>
        <w:tc>
          <w:tcPr>
            <w:tcW w:w="2241" w:type="dxa"/>
            <w:vAlign w:val="center"/>
          </w:tcPr>
          <w:p w14:paraId="0DC014D1" w14:textId="77777777" w:rsidR="00404658" w:rsidRPr="001D48FB" w:rsidRDefault="00000000">
            <w:pPr>
              <w:pStyle w:val="P68B1DB1-118"/>
              <w:jc w:val="center"/>
              <w:rPr>
                <w:rFonts w:hint="default"/>
                <w:sz w:val="15"/>
                <w:szCs w:val="15"/>
              </w:rPr>
            </w:pPr>
            <w:r w:rsidRPr="001D48FB">
              <w:rPr>
                <w:sz w:val="15"/>
                <w:szCs w:val="15"/>
              </w:rPr>
              <w:t>0A ~ 5.5A</w:t>
            </w:r>
          </w:p>
        </w:tc>
      </w:tr>
    </w:tbl>
    <w:p w14:paraId="049F11A4" w14:textId="77777777" w:rsidR="00404658" w:rsidRDefault="00404658">
      <w:pPr>
        <w:widowControl/>
        <w:rPr>
          <w:rFonts w:ascii="Arial" w:hAnsi="Arial" w:hint="eastAsia"/>
          <w:b/>
          <w:color w:val="000000"/>
          <w:sz w:val="24"/>
        </w:rPr>
      </w:pPr>
    </w:p>
    <w:p w14:paraId="65746451" w14:textId="77777777" w:rsidR="00404658" w:rsidRDefault="00000000">
      <w:pPr>
        <w:pStyle w:val="P68B1DB1-110"/>
        <w:widowControl/>
        <w:numPr>
          <w:ilvl w:val="1"/>
          <w:numId w:val="10"/>
        </w:numPr>
        <w:spacing w:line="360" w:lineRule="auto"/>
        <w:ind w:left="403" w:hanging="403"/>
        <w:outlineLvl w:val="1"/>
        <w:rPr>
          <w:rFonts w:hint="default"/>
        </w:rPr>
      </w:pPr>
      <w:bookmarkStart w:id="56" w:name="_Toc209254495"/>
      <w:r>
        <w:t>Operating Environment</w:t>
      </w:r>
      <w:bookmarkEnd w:id="56"/>
    </w:p>
    <w:p w14:paraId="3D3969EB" w14:textId="77777777" w:rsidR="00404658" w:rsidRDefault="00000000">
      <w:pPr>
        <w:pStyle w:val="P68B1DB1-130"/>
        <w:widowControl/>
        <w:rPr>
          <w:rFonts w:hint="default"/>
        </w:rPr>
      </w:pPr>
      <w:r>
        <w:t>Indoor use</w:t>
      </w:r>
    </w:p>
    <w:p w14:paraId="5EA124D3" w14:textId="240A86C8" w:rsidR="00404658" w:rsidRDefault="00000000">
      <w:pPr>
        <w:pStyle w:val="P68B1DB1-130"/>
        <w:widowControl/>
        <w:rPr>
          <w:rFonts w:hint="default"/>
        </w:rPr>
      </w:pPr>
      <w:r>
        <w:t xml:space="preserve">Altitude: </w:t>
      </w:r>
      <w:r w:rsidR="001D48FB">
        <w:rPr>
          <w:szCs w:val="24"/>
        </w:rPr>
        <w:t>≤</w:t>
      </w:r>
      <w:r w:rsidR="001D48FB">
        <w:rPr>
          <w:szCs w:val="24"/>
        </w:rPr>
        <w:t>2000m</w:t>
      </w:r>
    </w:p>
    <w:p w14:paraId="670EA54A" w14:textId="77777777" w:rsidR="00404658" w:rsidRDefault="00000000">
      <w:pPr>
        <w:pStyle w:val="P68B1DB1-118"/>
        <w:widowControl/>
        <w:rPr>
          <w:rFonts w:hint="default"/>
          <w:kern w:val="0"/>
        </w:rPr>
      </w:pPr>
      <w:r>
        <w:t xml:space="preserve">Ambient temperature: 0 </w:t>
      </w:r>
      <w:r>
        <w:t>℃</w:t>
      </w:r>
      <w:r>
        <w:t xml:space="preserve"> ~ 40 </w:t>
      </w:r>
      <w:r>
        <w:t>℃</w:t>
      </w:r>
    </w:p>
    <w:p w14:paraId="37E804A4" w14:textId="291FDE5B" w:rsidR="00404658" w:rsidRDefault="00000000">
      <w:pPr>
        <w:pStyle w:val="P68B1DB1-130"/>
        <w:widowControl/>
        <w:rPr>
          <w:rFonts w:hint="default"/>
        </w:rPr>
      </w:pPr>
      <w:r>
        <w:t xml:space="preserve">Relative humidity: </w:t>
      </w:r>
      <w:r w:rsidR="001D48FB">
        <w:rPr>
          <w:szCs w:val="24"/>
        </w:rPr>
        <w:t>≤</w:t>
      </w:r>
      <w:r w:rsidR="001D48FB">
        <w:rPr>
          <w:szCs w:val="24"/>
        </w:rPr>
        <w:t>80%</w:t>
      </w:r>
    </w:p>
    <w:p w14:paraId="5B06CB9D" w14:textId="77777777" w:rsidR="00404658" w:rsidRDefault="00404658">
      <w:pPr>
        <w:widowControl/>
        <w:rPr>
          <w:rFonts w:ascii="Arial" w:hAnsi="Arial"/>
          <w:color w:val="000000"/>
          <w:kern w:val="0"/>
          <w:sz w:val="24"/>
        </w:rPr>
      </w:pPr>
    </w:p>
    <w:p w14:paraId="2EBE1D2E" w14:textId="77777777" w:rsidR="00404658" w:rsidRDefault="00000000">
      <w:pPr>
        <w:pStyle w:val="P68B1DB1-110"/>
        <w:widowControl/>
        <w:numPr>
          <w:ilvl w:val="1"/>
          <w:numId w:val="10"/>
        </w:numPr>
        <w:spacing w:line="360" w:lineRule="auto"/>
        <w:ind w:left="403" w:hanging="403"/>
        <w:outlineLvl w:val="1"/>
        <w:rPr>
          <w:rFonts w:hint="default"/>
        </w:rPr>
      </w:pPr>
      <w:bookmarkStart w:id="57" w:name="_Toc209254496"/>
      <w:r>
        <w:t>Storage environment</w:t>
      </w:r>
      <w:bookmarkEnd w:id="57"/>
    </w:p>
    <w:p w14:paraId="4E722AB4" w14:textId="77777777" w:rsidR="00404658" w:rsidRDefault="00000000">
      <w:pPr>
        <w:pStyle w:val="P68B1DB1-130"/>
        <w:widowControl/>
        <w:rPr>
          <w:rFonts w:hint="default"/>
        </w:rPr>
      </w:pPr>
      <w:r>
        <w:t xml:space="preserve">Ambient temperature:-20~80 </w:t>
      </w:r>
      <w:r>
        <w:t>℃</w:t>
      </w:r>
    </w:p>
    <w:p w14:paraId="0CDD0FB0" w14:textId="5E7374B9" w:rsidR="00404658" w:rsidRDefault="00000000">
      <w:pPr>
        <w:pStyle w:val="P68B1DB1-118"/>
        <w:widowControl/>
        <w:rPr>
          <w:rFonts w:hint="default"/>
          <w:kern w:val="0"/>
        </w:rPr>
      </w:pPr>
      <w:r>
        <w:t xml:space="preserve">Relative humidity: </w:t>
      </w:r>
      <w:r w:rsidR="001D48FB">
        <w:rPr>
          <w:kern w:val="0"/>
          <w:szCs w:val="24"/>
        </w:rPr>
        <w:t>≤</w:t>
      </w:r>
      <w:r w:rsidR="001D48FB">
        <w:rPr>
          <w:kern w:val="0"/>
          <w:szCs w:val="24"/>
        </w:rPr>
        <w:t>70%</w:t>
      </w:r>
    </w:p>
    <w:p w14:paraId="17AF93AE" w14:textId="77777777" w:rsidR="00404658" w:rsidRDefault="00404658">
      <w:pPr>
        <w:widowControl/>
        <w:rPr>
          <w:rFonts w:ascii="Arial" w:hAnsi="Arial"/>
          <w:color w:val="000000"/>
          <w:kern w:val="0"/>
          <w:sz w:val="24"/>
        </w:rPr>
      </w:pPr>
    </w:p>
    <w:p w14:paraId="45C12B4A" w14:textId="77777777" w:rsidR="00404658" w:rsidRDefault="00000000">
      <w:pPr>
        <w:pStyle w:val="P68B1DB1-110"/>
        <w:widowControl/>
        <w:numPr>
          <w:ilvl w:val="1"/>
          <w:numId w:val="10"/>
        </w:numPr>
        <w:spacing w:line="360" w:lineRule="auto"/>
        <w:ind w:left="403" w:hanging="403"/>
        <w:outlineLvl w:val="1"/>
        <w:rPr>
          <w:rFonts w:hint="default"/>
        </w:rPr>
      </w:pPr>
      <w:bookmarkStart w:id="58" w:name="_Toc209254497"/>
      <w:r>
        <w:t>Power Input</w:t>
      </w:r>
      <w:bookmarkEnd w:id="58"/>
    </w:p>
    <w:p w14:paraId="1EA68EC0" w14:textId="77777777" w:rsidR="00404658" w:rsidRDefault="00000000">
      <w:pPr>
        <w:pStyle w:val="P68B1DB1-115"/>
        <w:widowControl/>
        <w:rPr>
          <w:rFonts w:ascii="Arial" w:hAnsi="Arial"/>
          <w:kern w:val="0"/>
        </w:rPr>
      </w:pPr>
      <w:r>
        <w:rPr>
          <w:rFonts w:ascii="Arial" w:hAnsi="Arial" w:hint="eastAsia"/>
        </w:rPr>
        <w:t xml:space="preserve">AC220V </w:t>
      </w:r>
      <w:r>
        <w:rPr>
          <w:rFonts w:ascii="Arial" w:hAnsi="Arial" w:hint="eastAsia"/>
        </w:rPr>
        <w:t>±</w:t>
      </w:r>
      <w:r>
        <w:rPr>
          <w:rFonts w:ascii="Arial" w:hAnsi="Arial" w:hint="eastAsia"/>
        </w:rPr>
        <w:t xml:space="preserve"> 10%, 50Hz/AC110V </w:t>
      </w:r>
      <w:r>
        <w:rPr>
          <w:rFonts w:ascii="Arial" w:hAnsi="Arial" w:hint="eastAsia"/>
        </w:rPr>
        <w:t>±</w:t>
      </w:r>
      <w:r>
        <w:rPr>
          <w:rFonts w:ascii="Arial" w:hAnsi="Arial" w:hint="eastAsia"/>
        </w:rPr>
        <w:t xml:space="preserve"> 10%, 60Hz (customized)</w:t>
      </w:r>
    </w:p>
    <w:p w14:paraId="76BF1F8F" w14:textId="77777777" w:rsidR="00404658" w:rsidRDefault="00404658">
      <w:pPr>
        <w:widowControl/>
        <w:rPr>
          <w:rFonts w:ascii="Arial" w:hAnsi="Arial"/>
          <w:color w:val="000000"/>
          <w:kern w:val="0"/>
          <w:sz w:val="24"/>
        </w:rPr>
      </w:pPr>
    </w:p>
    <w:p w14:paraId="1D2A998D" w14:textId="77777777" w:rsidR="00404658" w:rsidRDefault="00404658">
      <w:pPr>
        <w:widowControl/>
        <w:rPr>
          <w:rFonts w:ascii="Arial" w:hAnsi="Arial"/>
          <w:color w:val="000000"/>
          <w:kern w:val="0"/>
          <w:sz w:val="24"/>
        </w:rPr>
      </w:pPr>
    </w:p>
    <w:p w14:paraId="06517F95" w14:textId="77777777" w:rsidR="00404658" w:rsidRDefault="00000000">
      <w:pPr>
        <w:pStyle w:val="P68B1DB1-110"/>
        <w:widowControl/>
        <w:numPr>
          <w:ilvl w:val="1"/>
          <w:numId w:val="10"/>
        </w:numPr>
        <w:spacing w:line="360" w:lineRule="auto"/>
        <w:ind w:left="403" w:hanging="403"/>
        <w:outlineLvl w:val="1"/>
        <w:rPr>
          <w:rFonts w:hint="default"/>
        </w:rPr>
      </w:pPr>
      <w:bookmarkStart w:id="59" w:name="_Toc209254498"/>
      <w:r>
        <w:t>Accessories</w:t>
      </w:r>
      <w:bookmarkEnd w:id="59"/>
    </w:p>
    <w:p w14:paraId="27410AE1" w14:textId="74E1B0B4" w:rsidR="00404658" w:rsidRDefault="00000000" w:rsidP="001D48FB">
      <w:pPr>
        <w:pStyle w:val="P68B1DB1-19"/>
        <w:widowControl/>
        <w:rPr>
          <w:kern w:val="0"/>
        </w:rPr>
      </w:pPr>
      <w:r>
        <w:t xml:space="preserve">Instruction </w:t>
      </w:r>
      <w:r w:rsidR="001D48FB">
        <w:rPr>
          <w:rFonts w:hint="eastAsia"/>
        </w:rPr>
        <w:t>*</w:t>
      </w:r>
      <w:r>
        <w:t>1</w:t>
      </w:r>
      <w:r w:rsidR="001D48FB">
        <w:rPr>
          <w:rFonts w:hint="eastAsia"/>
        </w:rPr>
        <w:t xml:space="preserve">; </w:t>
      </w:r>
      <w:r>
        <w:t xml:space="preserve">Certificate </w:t>
      </w:r>
      <w:r w:rsidR="001D48FB">
        <w:rPr>
          <w:rFonts w:hint="eastAsia"/>
        </w:rPr>
        <w:t>*</w:t>
      </w:r>
      <w:proofErr w:type="gramStart"/>
      <w:r>
        <w:t>1</w:t>
      </w:r>
      <w:r w:rsidR="001D48FB">
        <w:rPr>
          <w:rFonts w:hint="eastAsia"/>
        </w:rPr>
        <w:t>;P</w:t>
      </w:r>
      <w:r>
        <w:t>ower</w:t>
      </w:r>
      <w:proofErr w:type="gramEnd"/>
      <w:r>
        <w:t xml:space="preserve"> cord</w:t>
      </w:r>
      <w:r w:rsidR="001D48FB">
        <w:rPr>
          <w:rFonts w:hint="eastAsia"/>
        </w:rPr>
        <w:t xml:space="preserve"> *1</w:t>
      </w:r>
      <w:r w:rsidR="001D48FB">
        <w:rPr>
          <w:rFonts w:hint="eastAsia"/>
          <w:kern w:val="0"/>
        </w:rPr>
        <w:t xml:space="preserve">; </w:t>
      </w:r>
      <w:r>
        <w:t xml:space="preserve">Clamp line </w:t>
      </w:r>
      <w:r w:rsidR="001D48FB">
        <w:rPr>
          <w:rFonts w:hint="eastAsia"/>
        </w:rPr>
        <w:t>*</w:t>
      </w:r>
      <w:proofErr w:type="gramStart"/>
      <w:r>
        <w:t xml:space="preserve">10 </w:t>
      </w:r>
      <w:r w:rsidR="001D48FB">
        <w:rPr>
          <w:rFonts w:hint="eastAsia"/>
        </w:rPr>
        <w:t>;</w:t>
      </w:r>
      <w:proofErr w:type="gramEnd"/>
      <w:r w:rsidR="001D48FB">
        <w:rPr>
          <w:rFonts w:hint="eastAsia"/>
        </w:rPr>
        <w:t xml:space="preserve"> </w:t>
      </w:r>
      <w:r>
        <w:t>USB cable</w:t>
      </w:r>
      <w:r w:rsidR="001D48FB">
        <w:rPr>
          <w:rFonts w:hint="eastAsia"/>
        </w:rPr>
        <w:t xml:space="preserve"> *1;</w:t>
      </w:r>
      <w:r w:rsidR="001D48FB">
        <w:rPr>
          <w:rFonts w:hint="eastAsia"/>
          <w:kern w:val="0"/>
        </w:rPr>
        <w:t xml:space="preserve"> </w:t>
      </w:r>
      <w:r>
        <w:t xml:space="preserve">RS485 terminal </w:t>
      </w:r>
      <w:r w:rsidR="001D48FB">
        <w:rPr>
          <w:rFonts w:hint="eastAsia"/>
        </w:rPr>
        <w:t>*</w:t>
      </w:r>
      <w:r>
        <w:t>1</w:t>
      </w:r>
      <w:r w:rsidR="001D48FB">
        <w:rPr>
          <w:rFonts w:hint="eastAsia"/>
        </w:rPr>
        <w:t xml:space="preserve">; </w:t>
      </w:r>
      <w:r>
        <w:rPr>
          <w:rFonts w:hint="eastAsia"/>
        </w:rPr>
        <w:t xml:space="preserve">RS232 serial port line (23 female and female cross line) </w:t>
      </w:r>
      <w:r w:rsidR="001D48FB">
        <w:rPr>
          <w:rFonts w:hint="eastAsia"/>
        </w:rPr>
        <w:t>*</w:t>
      </w:r>
      <w:r>
        <w:rPr>
          <w:rFonts w:hint="eastAsia"/>
        </w:rPr>
        <w:t>1</w:t>
      </w:r>
    </w:p>
    <w:p w14:paraId="054B0FC4" w14:textId="77777777" w:rsidR="00404658" w:rsidRDefault="00404658">
      <w:pPr>
        <w:widowControl/>
        <w:rPr>
          <w:rFonts w:ascii="Arial" w:hAnsi="Arial"/>
          <w:color w:val="000000"/>
          <w:kern w:val="0"/>
          <w:sz w:val="24"/>
        </w:rPr>
      </w:pPr>
    </w:p>
    <w:p w14:paraId="2BA88442" w14:textId="77777777" w:rsidR="00404658" w:rsidRDefault="00000000">
      <w:pPr>
        <w:pStyle w:val="P68B1DB1-110"/>
        <w:widowControl/>
        <w:numPr>
          <w:ilvl w:val="1"/>
          <w:numId w:val="10"/>
        </w:numPr>
        <w:spacing w:line="360" w:lineRule="auto"/>
        <w:ind w:left="403" w:hanging="403"/>
        <w:outlineLvl w:val="1"/>
        <w:rPr>
          <w:rFonts w:hint="default"/>
        </w:rPr>
      </w:pPr>
      <w:bookmarkStart w:id="60" w:name="_Toc209254499"/>
      <w:r>
        <w:t>Product Size</w:t>
      </w:r>
      <w:bookmarkEnd w:id="60"/>
    </w:p>
    <w:p w14:paraId="7AE69856" w14:textId="77777777" w:rsidR="00404658" w:rsidRDefault="00000000">
      <w:pPr>
        <w:pStyle w:val="P68B1DB1-19"/>
        <w:widowControl/>
        <w:rPr>
          <w:kern w:val="0"/>
        </w:rPr>
      </w:pPr>
      <w:r>
        <w:t>500(D)×430(W)×155(H)mm</w:t>
      </w:r>
    </w:p>
    <w:p w14:paraId="7B6F1C91" w14:textId="77777777" w:rsidR="00404658" w:rsidRDefault="00404658">
      <w:pPr>
        <w:widowControl/>
        <w:rPr>
          <w:rFonts w:ascii="Arial" w:hAnsi="Arial"/>
          <w:color w:val="000000"/>
          <w:kern w:val="0"/>
          <w:sz w:val="24"/>
        </w:rPr>
      </w:pPr>
    </w:p>
    <w:p w14:paraId="70A7D44B" w14:textId="77777777" w:rsidR="00404658" w:rsidRDefault="00000000">
      <w:pPr>
        <w:pStyle w:val="P68B1DB1-110"/>
        <w:widowControl/>
        <w:numPr>
          <w:ilvl w:val="1"/>
          <w:numId w:val="10"/>
        </w:numPr>
        <w:spacing w:line="360" w:lineRule="auto"/>
        <w:ind w:left="403" w:hanging="403"/>
        <w:outlineLvl w:val="1"/>
        <w:rPr>
          <w:rFonts w:hint="default"/>
        </w:rPr>
      </w:pPr>
      <w:bookmarkStart w:id="61" w:name="_Toc209254500"/>
      <w:r>
        <w:t>Weight</w:t>
      </w:r>
      <w:bookmarkEnd w:id="61"/>
    </w:p>
    <w:p w14:paraId="7188378E" w14:textId="449C6E4D" w:rsidR="00404658" w:rsidRDefault="00000000">
      <w:pPr>
        <w:pStyle w:val="P68B1DB1-116"/>
        <w:widowControl/>
        <w:rPr>
          <w:rFonts w:hint="default"/>
          <w:b/>
        </w:rPr>
      </w:pPr>
      <w:r>
        <w:rPr>
          <w:b/>
        </w:rPr>
        <w:t>Net weight:</w:t>
      </w:r>
      <w:r>
        <w:t xml:space="preserve"> </w:t>
      </w:r>
      <w:r w:rsidR="001D48FB">
        <w:rPr>
          <w:kern w:val="0"/>
          <w:szCs w:val="24"/>
        </w:rPr>
        <w:t>≤</w:t>
      </w:r>
      <w:r w:rsidR="001D48FB">
        <w:rPr>
          <w:kern w:val="0"/>
          <w:szCs w:val="24"/>
        </w:rPr>
        <w:t>21Kg</w:t>
      </w:r>
      <w:r>
        <w:t xml:space="preserve"> </w:t>
      </w:r>
    </w:p>
    <w:p w14:paraId="11C83B99" w14:textId="77777777" w:rsidR="00404658" w:rsidRDefault="00404658">
      <w:pPr>
        <w:widowControl/>
        <w:rPr>
          <w:rFonts w:ascii="Arial" w:hAnsi="Arial"/>
          <w:b/>
          <w:color w:val="000000"/>
          <w:sz w:val="24"/>
        </w:rPr>
      </w:pPr>
    </w:p>
    <w:p w14:paraId="49A31D8B" w14:textId="7EE66C5D" w:rsidR="00404658" w:rsidRDefault="001D48FB" w:rsidP="001D48FB">
      <w:pPr>
        <w:pStyle w:val="P68B1DB1-129"/>
        <w:widowControl/>
        <w:spacing w:line="360" w:lineRule="auto"/>
        <w:outlineLvl w:val="0"/>
        <w:rPr>
          <w:rFonts w:hint="default"/>
        </w:rPr>
      </w:pPr>
      <w:bookmarkStart w:id="62" w:name="_Toc209254501"/>
      <w:r>
        <w:lastRenderedPageBreak/>
        <w:t xml:space="preserve">Chapter </w:t>
      </w:r>
      <w:r w:rsidRPr="001D48FB">
        <w:rPr>
          <w:rFonts w:ascii="微软雅黑" w:eastAsia="微软雅黑" w:hAnsi="微软雅黑"/>
        </w:rPr>
        <w:t>Ⅳ</w:t>
      </w:r>
      <w:r>
        <w:t xml:space="preserve"> </w:t>
      </w:r>
      <w:r w:rsidR="00000000">
        <w:t>Product Toxic and Harmful Substances Statement</w:t>
      </w:r>
      <w:bookmarkEnd w:id="62"/>
    </w:p>
    <w:tbl>
      <w:tblPr>
        <w:tblW w:w="6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720"/>
        <w:gridCol w:w="750"/>
        <w:gridCol w:w="750"/>
        <w:gridCol w:w="1035"/>
        <w:gridCol w:w="907"/>
        <w:gridCol w:w="1065"/>
      </w:tblGrid>
      <w:tr w:rsidR="00404658" w:rsidRPr="001D48FB" w14:paraId="7461E25C" w14:textId="77777777">
        <w:trPr>
          <w:trHeight w:val="407"/>
          <w:jc w:val="center"/>
        </w:trPr>
        <w:tc>
          <w:tcPr>
            <w:tcW w:w="1218" w:type="dxa"/>
            <w:vMerge w:val="restart"/>
            <w:vAlign w:val="center"/>
          </w:tcPr>
          <w:p w14:paraId="11B149D8"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Components</w:t>
            </w:r>
          </w:p>
          <w:p w14:paraId="596AAFF8"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Name</w:t>
            </w:r>
          </w:p>
        </w:tc>
        <w:tc>
          <w:tcPr>
            <w:tcW w:w="5227" w:type="dxa"/>
            <w:gridSpan w:val="6"/>
            <w:vAlign w:val="center"/>
          </w:tcPr>
          <w:p w14:paraId="6CEDA863"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Toxic and harmful substances or elements in the product</w:t>
            </w:r>
          </w:p>
        </w:tc>
      </w:tr>
      <w:tr w:rsidR="00404658" w:rsidRPr="001D48FB" w14:paraId="1AA40E3F" w14:textId="77777777">
        <w:trPr>
          <w:trHeight w:val="592"/>
          <w:jc w:val="center"/>
        </w:trPr>
        <w:tc>
          <w:tcPr>
            <w:tcW w:w="1218" w:type="dxa"/>
            <w:vMerge/>
            <w:vAlign w:val="center"/>
          </w:tcPr>
          <w:p w14:paraId="6A35E220" w14:textId="77777777" w:rsidR="00404658" w:rsidRPr="001D48FB" w:rsidRDefault="00404658">
            <w:pPr>
              <w:jc w:val="center"/>
              <w:rPr>
                <w:rFonts w:ascii="微软雅黑" w:eastAsia="微软雅黑" w:hAnsi="微软雅黑"/>
                <w:sz w:val="13"/>
                <w:szCs w:val="13"/>
              </w:rPr>
            </w:pPr>
          </w:p>
        </w:tc>
        <w:tc>
          <w:tcPr>
            <w:tcW w:w="720" w:type="dxa"/>
            <w:vAlign w:val="center"/>
          </w:tcPr>
          <w:p w14:paraId="3030C576"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Lead</w:t>
            </w:r>
          </w:p>
          <w:p w14:paraId="5A13FF8E"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(Pb)</w:t>
            </w:r>
          </w:p>
        </w:tc>
        <w:tc>
          <w:tcPr>
            <w:tcW w:w="750" w:type="dxa"/>
            <w:vAlign w:val="center"/>
          </w:tcPr>
          <w:p w14:paraId="4C3FD38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Mercury</w:t>
            </w:r>
          </w:p>
          <w:p w14:paraId="47A40125"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(Hg)</w:t>
            </w:r>
          </w:p>
        </w:tc>
        <w:tc>
          <w:tcPr>
            <w:tcW w:w="750" w:type="dxa"/>
            <w:vAlign w:val="center"/>
          </w:tcPr>
          <w:p w14:paraId="79CCCD5E"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Cadmium</w:t>
            </w:r>
          </w:p>
          <w:p w14:paraId="40EF82B0"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(Cd)</w:t>
            </w:r>
          </w:p>
        </w:tc>
        <w:tc>
          <w:tcPr>
            <w:tcW w:w="1035" w:type="dxa"/>
            <w:vAlign w:val="center"/>
          </w:tcPr>
          <w:p w14:paraId="3F757760"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hexavalent chromium</w:t>
            </w:r>
          </w:p>
          <w:p w14:paraId="187164C3"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w:t>
            </w:r>
            <w:proofErr w:type="gramStart"/>
            <w:r w:rsidRPr="001D48FB">
              <w:rPr>
                <w:rFonts w:ascii="微软雅黑" w:eastAsia="微软雅黑" w:hAnsi="微软雅黑"/>
                <w:sz w:val="13"/>
                <w:szCs w:val="13"/>
              </w:rPr>
              <w:t>Cr(</w:t>
            </w:r>
            <w:proofErr w:type="gramEnd"/>
            <w:r w:rsidRPr="001D48FB">
              <w:rPr>
                <w:rFonts w:ascii="微软雅黑" w:eastAsia="微软雅黑" w:hAnsi="微软雅黑"/>
                <w:sz w:val="13"/>
                <w:szCs w:val="13"/>
              </w:rPr>
              <w:t>VI))</w:t>
            </w:r>
          </w:p>
        </w:tc>
        <w:tc>
          <w:tcPr>
            <w:tcW w:w="907" w:type="dxa"/>
            <w:vAlign w:val="center"/>
          </w:tcPr>
          <w:p w14:paraId="513339D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Polybrominated Biphenyls</w:t>
            </w:r>
          </w:p>
          <w:p w14:paraId="35400038"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(PBB)</w:t>
            </w:r>
          </w:p>
        </w:tc>
        <w:tc>
          <w:tcPr>
            <w:tcW w:w="1065" w:type="dxa"/>
            <w:vAlign w:val="center"/>
          </w:tcPr>
          <w:p w14:paraId="735546D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Polybrominated diphenyl ethers</w:t>
            </w:r>
          </w:p>
          <w:p w14:paraId="298CD3B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(PBDE)</w:t>
            </w:r>
          </w:p>
        </w:tc>
      </w:tr>
      <w:tr w:rsidR="00404658" w:rsidRPr="001D48FB" w14:paraId="0D86896D" w14:textId="77777777">
        <w:trPr>
          <w:jc w:val="center"/>
        </w:trPr>
        <w:tc>
          <w:tcPr>
            <w:tcW w:w="1218" w:type="dxa"/>
            <w:vAlign w:val="center"/>
          </w:tcPr>
          <w:p w14:paraId="22C341C8"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Printed Circuit Assembly</w:t>
            </w:r>
          </w:p>
        </w:tc>
        <w:tc>
          <w:tcPr>
            <w:tcW w:w="720" w:type="dxa"/>
            <w:vAlign w:val="center"/>
          </w:tcPr>
          <w:p w14:paraId="37BF66A8" w14:textId="77777777" w:rsidR="00404658" w:rsidRPr="001D48FB" w:rsidRDefault="00000000">
            <w:pPr>
              <w:pStyle w:val="P68B1DB1-136"/>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X</w:t>
            </w:r>
          </w:p>
        </w:tc>
        <w:tc>
          <w:tcPr>
            <w:tcW w:w="750" w:type="dxa"/>
            <w:vAlign w:val="center"/>
          </w:tcPr>
          <w:p w14:paraId="44D1FC12"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46C00B7E"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5085A927"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32B728D7"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37A69A9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r w:rsidR="00404658" w:rsidRPr="001D48FB" w14:paraId="4C867A65" w14:textId="77777777">
        <w:trPr>
          <w:trHeight w:val="567"/>
          <w:jc w:val="center"/>
        </w:trPr>
        <w:tc>
          <w:tcPr>
            <w:tcW w:w="1218" w:type="dxa"/>
            <w:vAlign w:val="center"/>
          </w:tcPr>
          <w:p w14:paraId="7D52CEE5"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Transformer</w:t>
            </w:r>
          </w:p>
        </w:tc>
        <w:tc>
          <w:tcPr>
            <w:tcW w:w="720" w:type="dxa"/>
            <w:vAlign w:val="center"/>
          </w:tcPr>
          <w:p w14:paraId="6CD81F26" w14:textId="77777777" w:rsidR="00404658" w:rsidRPr="001D48FB" w:rsidRDefault="00000000">
            <w:pPr>
              <w:pStyle w:val="P68B1DB1-136"/>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X</w:t>
            </w:r>
          </w:p>
        </w:tc>
        <w:tc>
          <w:tcPr>
            <w:tcW w:w="750" w:type="dxa"/>
            <w:vAlign w:val="center"/>
          </w:tcPr>
          <w:p w14:paraId="3A2FEDAA"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5BBD6C25"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0CEABC09"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243C4AA9"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3809015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r w:rsidR="00404658" w:rsidRPr="001D48FB" w14:paraId="7F954FC2" w14:textId="77777777">
        <w:trPr>
          <w:trHeight w:val="567"/>
          <w:jc w:val="center"/>
        </w:trPr>
        <w:tc>
          <w:tcPr>
            <w:tcW w:w="1218" w:type="dxa"/>
            <w:vAlign w:val="center"/>
          </w:tcPr>
          <w:p w14:paraId="5E124936"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Connection line</w:t>
            </w:r>
          </w:p>
        </w:tc>
        <w:tc>
          <w:tcPr>
            <w:tcW w:w="720" w:type="dxa"/>
            <w:vAlign w:val="center"/>
          </w:tcPr>
          <w:p w14:paraId="7E8F7242" w14:textId="77777777" w:rsidR="00404658" w:rsidRPr="001D48FB" w:rsidRDefault="00000000">
            <w:pPr>
              <w:pStyle w:val="P68B1DB1-136"/>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X</w:t>
            </w:r>
          </w:p>
        </w:tc>
        <w:tc>
          <w:tcPr>
            <w:tcW w:w="750" w:type="dxa"/>
            <w:vAlign w:val="center"/>
          </w:tcPr>
          <w:p w14:paraId="601F3F6B"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29D0C603"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49492845"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169ACE56"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4BEA88F7"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r w:rsidR="00404658" w:rsidRPr="001D48FB" w14:paraId="62E729ED" w14:textId="77777777">
        <w:trPr>
          <w:trHeight w:val="567"/>
          <w:jc w:val="center"/>
        </w:trPr>
        <w:tc>
          <w:tcPr>
            <w:tcW w:w="1218" w:type="dxa"/>
            <w:vAlign w:val="center"/>
          </w:tcPr>
          <w:p w14:paraId="1E21B220"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Hardware chassis</w:t>
            </w:r>
          </w:p>
        </w:tc>
        <w:tc>
          <w:tcPr>
            <w:tcW w:w="720" w:type="dxa"/>
            <w:vAlign w:val="center"/>
          </w:tcPr>
          <w:p w14:paraId="0DBB37CA" w14:textId="77777777" w:rsidR="00404658" w:rsidRPr="001D48FB" w:rsidRDefault="00000000">
            <w:pPr>
              <w:pStyle w:val="P68B1DB1-136"/>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X</w:t>
            </w:r>
          </w:p>
        </w:tc>
        <w:tc>
          <w:tcPr>
            <w:tcW w:w="750" w:type="dxa"/>
            <w:vAlign w:val="center"/>
          </w:tcPr>
          <w:p w14:paraId="625802C4"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656F16DB"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71CCC0D9"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570F373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7DC753CF"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r w:rsidR="00404658" w:rsidRPr="001D48FB" w14:paraId="781FBD9C" w14:textId="77777777">
        <w:trPr>
          <w:trHeight w:val="567"/>
          <w:jc w:val="center"/>
        </w:trPr>
        <w:tc>
          <w:tcPr>
            <w:tcW w:w="1218" w:type="dxa"/>
            <w:vAlign w:val="center"/>
          </w:tcPr>
          <w:p w14:paraId="59406182"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Power Cord</w:t>
            </w:r>
          </w:p>
        </w:tc>
        <w:tc>
          <w:tcPr>
            <w:tcW w:w="720" w:type="dxa"/>
            <w:vAlign w:val="center"/>
          </w:tcPr>
          <w:p w14:paraId="15E98E19" w14:textId="77777777" w:rsidR="00404658" w:rsidRPr="001D48FB" w:rsidRDefault="00000000">
            <w:pPr>
              <w:pStyle w:val="P68B1DB1-136"/>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X</w:t>
            </w:r>
          </w:p>
        </w:tc>
        <w:tc>
          <w:tcPr>
            <w:tcW w:w="750" w:type="dxa"/>
            <w:vAlign w:val="center"/>
          </w:tcPr>
          <w:p w14:paraId="3BFD0EB4"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7629DD03"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3F10C330"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011CCF19"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4941B092"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r w:rsidR="00404658" w:rsidRPr="001D48FB" w14:paraId="43EDD9AE" w14:textId="77777777">
        <w:trPr>
          <w:trHeight w:val="567"/>
          <w:jc w:val="center"/>
        </w:trPr>
        <w:tc>
          <w:tcPr>
            <w:tcW w:w="1218" w:type="dxa"/>
            <w:vAlign w:val="center"/>
          </w:tcPr>
          <w:p w14:paraId="74B9F68A"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Electronic Materials</w:t>
            </w:r>
          </w:p>
        </w:tc>
        <w:tc>
          <w:tcPr>
            <w:tcW w:w="720" w:type="dxa"/>
            <w:vAlign w:val="center"/>
          </w:tcPr>
          <w:p w14:paraId="1D34097E"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705CD5E7"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3486E26C"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35A92B77"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35F55317"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1F81718C"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r w:rsidR="00404658" w:rsidRPr="001D48FB" w14:paraId="527BB1A1" w14:textId="77777777">
        <w:trPr>
          <w:trHeight w:val="567"/>
          <w:jc w:val="center"/>
        </w:trPr>
        <w:tc>
          <w:tcPr>
            <w:tcW w:w="1218" w:type="dxa"/>
            <w:vAlign w:val="center"/>
          </w:tcPr>
          <w:p w14:paraId="16C4CF8A"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Plastic panel</w:t>
            </w:r>
          </w:p>
        </w:tc>
        <w:tc>
          <w:tcPr>
            <w:tcW w:w="720" w:type="dxa"/>
            <w:vAlign w:val="center"/>
          </w:tcPr>
          <w:p w14:paraId="175AA71E"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0BC9F667"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5DFE925A"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0A4164BC"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09C23234"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7A0CA750"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r w:rsidR="00404658" w:rsidRPr="001D48FB" w14:paraId="43DC1B9F" w14:textId="77777777">
        <w:trPr>
          <w:trHeight w:val="567"/>
          <w:jc w:val="center"/>
        </w:trPr>
        <w:tc>
          <w:tcPr>
            <w:tcW w:w="1218" w:type="dxa"/>
            <w:vAlign w:val="center"/>
          </w:tcPr>
          <w:p w14:paraId="6E5A5A35" w14:textId="77777777" w:rsidR="00404658" w:rsidRPr="001D48FB" w:rsidRDefault="00000000">
            <w:pPr>
              <w:pStyle w:val="P68B1DB1-118"/>
              <w:widowControl/>
              <w:adjustRightInd w:val="0"/>
              <w:spacing w:line="312" w:lineRule="atLeast"/>
              <w:jc w:val="left"/>
              <w:textAlignment w:val="baseline"/>
              <w:rPr>
                <w:rFonts w:ascii="微软雅黑" w:eastAsia="微软雅黑" w:hAnsi="微软雅黑" w:hint="default"/>
                <w:sz w:val="13"/>
                <w:szCs w:val="13"/>
              </w:rPr>
            </w:pPr>
            <w:r w:rsidRPr="001D48FB">
              <w:rPr>
                <w:rFonts w:ascii="微软雅黑" w:eastAsia="微软雅黑" w:hAnsi="微软雅黑"/>
                <w:sz w:val="13"/>
                <w:szCs w:val="13"/>
              </w:rPr>
              <w:t>Packaging Materials</w:t>
            </w:r>
          </w:p>
        </w:tc>
        <w:tc>
          <w:tcPr>
            <w:tcW w:w="720" w:type="dxa"/>
            <w:vAlign w:val="center"/>
          </w:tcPr>
          <w:p w14:paraId="1B43929A"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0A5BCE6D"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750" w:type="dxa"/>
            <w:vAlign w:val="center"/>
          </w:tcPr>
          <w:p w14:paraId="7F0AF313"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35" w:type="dxa"/>
            <w:vAlign w:val="center"/>
          </w:tcPr>
          <w:p w14:paraId="621C2B0B"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907" w:type="dxa"/>
            <w:vAlign w:val="center"/>
          </w:tcPr>
          <w:p w14:paraId="6DAC2AAC"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c>
          <w:tcPr>
            <w:tcW w:w="1065" w:type="dxa"/>
            <w:vAlign w:val="center"/>
          </w:tcPr>
          <w:p w14:paraId="00EDF4FC" w14:textId="77777777" w:rsidR="00404658" w:rsidRPr="001D48FB" w:rsidRDefault="00000000">
            <w:pPr>
              <w:pStyle w:val="P68B1DB1-118"/>
              <w:widowControl/>
              <w:adjustRightInd w:val="0"/>
              <w:spacing w:line="312" w:lineRule="atLeast"/>
              <w:jc w:val="center"/>
              <w:textAlignment w:val="baseline"/>
              <w:rPr>
                <w:rFonts w:ascii="微软雅黑" w:eastAsia="微软雅黑" w:hAnsi="微软雅黑" w:hint="default"/>
                <w:sz w:val="13"/>
                <w:szCs w:val="13"/>
              </w:rPr>
            </w:pPr>
            <w:r w:rsidRPr="001D48FB">
              <w:rPr>
                <w:rFonts w:ascii="微软雅黑" w:eastAsia="微软雅黑" w:hAnsi="微软雅黑"/>
                <w:sz w:val="13"/>
                <w:szCs w:val="13"/>
              </w:rPr>
              <w:t>O</w:t>
            </w:r>
          </w:p>
        </w:tc>
      </w:tr>
    </w:tbl>
    <w:p w14:paraId="6E1C85D1" w14:textId="77777777" w:rsidR="00404658" w:rsidRDefault="00000000">
      <w:pPr>
        <w:pStyle w:val="P68B1DB1-19"/>
        <w:widowControl/>
        <w:ind w:left="361" w:hangingChars="150" w:hanging="361"/>
        <w:jc w:val="left"/>
      </w:pPr>
      <w:r>
        <w:rPr>
          <w:b/>
        </w:rPr>
        <w:t>O:</w:t>
      </w:r>
      <w:r>
        <w:t xml:space="preserve"> The content of the toxic and hazardous substance in all homogeneous materials of the component is below the limit requirements specified in SJ/T11363-2006. </w:t>
      </w:r>
    </w:p>
    <w:p w14:paraId="57468D2C" w14:textId="77777777" w:rsidR="00404658" w:rsidRPr="001D48FB" w:rsidRDefault="00000000" w:rsidP="001D48FB">
      <w:pPr>
        <w:pStyle w:val="P68B1DB1-19"/>
        <w:widowControl/>
        <w:ind w:left="361" w:hangingChars="150" w:hanging="361"/>
        <w:jc w:val="left"/>
        <w:rPr>
          <w:bCs/>
        </w:rPr>
      </w:pPr>
      <w:r w:rsidRPr="001D48FB">
        <w:rPr>
          <w:b/>
        </w:rPr>
        <w:t>X:</w:t>
      </w:r>
      <w:r w:rsidRPr="001D48FB">
        <w:rPr>
          <w:bCs/>
        </w:rPr>
        <w:t xml:space="preserve"> Indicates that the content of the toxic and hazardous substance in at least a certain 1 of the homogeneous material of the component exceeds the limit requirements specified in the SJ/T11363-2006 standard. </w:t>
      </w:r>
    </w:p>
    <w:p w14:paraId="48A2C0B4" w14:textId="77777777" w:rsidR="00404658" w:rsidRPr="001D48FB" w:rsidRDefault="00000000" w:rsidP="001D48FB">
      <w:pPr>
        <w:pStyle w:val="P68B1DB1-19"/>
        <w:widowControl/>
        <w:ind w:left="361" w:hangingChars="150" w:hanging="361"/>
        <w:jc w:val="left"/>
        <w:rPr>
          <w:bCs/>
        </w:rPr>
      </w:pPr>
      <w:r w:rsidRPr="001D48FB">
        <w:rPr>
          <w:b/>
        </w:rPr>
        <w:lastRenderedPageBreak/>
        <w:t xml:space="preserve">Note: </w:t>
      </w:r>
      <w:r w:rsidRPr="001D48FB">
        <w:rPr>
          <w:bCs/>
        </w:rPr>
        <w:t xml:space="preserve">This table shows that the product may contain these substances, but this information may be constantly updated with the development of technology. The reason marked with "X" is that there </w:t>
      </w:r>
      <w:proofErr w:type="gramStart"/>
      <w:r w:rsidRPr="001D48FB">
        <w:rPr>
          <w:bCs/>
        </w:rPr>
        <w:t>is</w:t>
      </w:r>
      <w:proofErr w:type="gramEnd"/>
      <w:r w:rsidRPr="001D48FB">
        <w:rPr>
          <w:bCs/>
        </w:rPr>
        <w:t xml:space="preserve"> no alternative technology and components available at this stage, and it meets the regulatory requirements of the </w:t>
      </w:r>
      <w:proofErr w:type="spellStart"/>
      <w:r w:rsidRPr="001D48FB">
        <w:rPr>
          <w:bCs/>
        </w:rPr>
        <w:t>the</w:t>
      </w:r>
      <w:proofErr w:type="spellEnd"/>
      <w:r w:rsidRPr="001D48FB">
        <w:rPr>
          <w:bCs/>
        </w:rPr>
        <w:t xml:space="preserve"> People's Republic of China "Administrative Measures for Pollution Control of Electronic Information Products. </w:t>
      </w:r>
    </w:p>
    <w:p w14:paraId="26C78C90" w14:textId="77777777" w:rsidR="00404658" w:rsidRDefault="00404658">
      <w:pPr>
        <w:widowControl/>
        <w:rPr>
          <w:rFonts w:ascii="Arial" w:hAnsi="Arial"/>
          <w:color w:val="000000"/>
          <w:sz w:val="24"/>
        </w:rPr>
      </w:pPr>
    </w:p>
    <w:p w14:paraId="50683B9D" w14:textId="47C26B36" w:rsidR="001D48FB" w:rsidRDefault="001D48FB">
      <w:pPr>
        <w:widowControl/>
        <w:jc w:val="left"/>
        <w:rPr>
          <w:rFonts w:ascii="Arial" w:hAnsi="Arial"/>
          <w:color w:val="000000"/>
          <w:sz w:val="24"/>
        </w:rPr>
      </w:pPr>
      <w:r>
        <w:rPr>
          <w:rFonts w:ascii="Arial" w:hAnsi="Arial"/>
          <w:color w:val="000000"/>
          <w:sz w:val="24"/>
        </w:rPr>
        <w:br w:type="page"/>
      </w:r>
    </w:p>
    <w:p w14:paraId="49C3E4EE" w14:textId="00B14C9E" w:rsidR="00404658" w:rsidRDefault="001D48FB" w:rsidP="001D48FB">
      <w:pPr>
        <w:pStyle w:val="P68B1DB1-129"/>
        <w:widowControl/>
        <w:outlineLvl w:val="0"/>
        <w:rPr>
          <w:rFonts w:hint="default"/>
        </w:rPr>
      </w:pPr>
      <w:bookmarkStart w:id="63" w:name="_Toc209254502"/>
      <w:r>
        <w:lastRenderedPageBreak/>
        <w:t xml:space="preserve">Chapter </w:t>
      </w:r>
      <w:r w:rsidRPr="001D48FB">
        <w:rPr>
          <w:rFonts w:ascii="微软雅黑" w:eastAsia="微软雅黑" w:hAnsi="微软雅黑"/>
        </w:rPr>
        <w:t>Ⅴ</w:t>
      </w:r>
      <w:r>
        <w:t xml:space="preserve"> </w:t>
      </w:r>
      <w:r w:rsidR="00000000">
        <w:t>Warranty Service</w:t>
      </w:r>
      <w:bookmarkEnd w:id="63"/>
    </w:p>
    <w:p w14:paraId="7B3251B4" w14:textId="77777777" w:rsidR="00404658" w:rsidRDefault="00000000">
      <w:pPr>
        <w:pStyle w:val="P68B1DB1-130"/>
        <w:widowControl/>
        <w:numPr>
          <w:ilvl w:val="0"/>
          <w:numId w:val="11"/>
        </w:numPr>
        <w:spacing w:line="360" w:lineRule="auto"/>
        <w:rPr>
          <w:rFonts w:hint="default"/>
        </w:rPr>
      </w:pPr>
      <w:r>
        <w:t xml:space="preserve">Sincerely thank you for choosing this power supply, our company will strictly implement the national three guarantees policy. If it is not caused by human factors but belongs to the quality problem of the product itself, you can handle repair, exchange and return with invoices and three-pack vouchers. If the warranty period is exceeded, only the replacement of spare parts will be charged. </w:t>
      </w:r>
    </w:p>
    <w:p w14:paraId="54755F06" w14:textId="77777777" w:rsidR="00404658" w:rsidRDefault="00000000">
      <w:pPr>
        <w:pStyle w:val="P68B1DB1-130"/>
        <w:widowControl/>
        <w:spacing w:line="360" w:lineRule="auto"/>
        <w:rPr>
          <w:rFonts w:hint="default"/>
        </w:rPr>
      </w:pPr>
      <w:r>
        <w:t xml:space="preserve">2. Please properly package and transport the products for repair. If there is any damage or loss during transportation, the company will not be responsible. </w:t>
      </w:r>
    </w:p>
    <w:p w14:paraId="35CB541A" w14:textId="77777777" w:rsidR="00404658" w:rsidRDefault="00000000">
      <w:pPr>
        <w:pStyle w:val="P68B1DB1-130"/>
        <w:widowControl/>
        <w:numPr>
          <w:ilvl w:val="0"/>
          <w:numId w:val="12"/>
        </w:numPr>
        <w:spacing w:line="360" w:lineRule="auto"/>
        <w:rPr>
          <w:rFonts w:hint="default"/>
        </w:rPr>
      </w:pPr>
      <w:r>
        <w:t xml:space="preserve">The warranty card must be stamped and dated by the after-sales unit to ensure your rights and interests. </w:t>
      </w:r>
    </w:p>
    <w:p w14:paraId="54664B00" w14:textId="77777777" w:rsidR="00404658" w:rsidRDefault="00000000">
      <w:pPr>
        <w:pStyle w:val="P68B1DB1-130"/>
        <w:widowControl/>
        <w:spacing w:line="360" w:lineRule="auto"/>
        <w:rPr>
          <w:rFonts w:hint="default"/>
        </w:rPr>
      </w:pPr>
      <w:r>
        <w:t>4. The following conditions do not belong to the scope of maintenance-free service:</w:t>
      </w:r>
    </w:p>
    <w:p w14:paraId="73582BDE" w14:textId="77777777" w:rsidR="00404658" w:rsidRDefault="00000000">
      <w:pPr>
        <w:pStyle w:val="P68B1DB1-130"/>
        <w:widowControl/>
        <w:spacing w:line="360" w:lineRule="auto"/>
        <w:rPr>
          <w:rFonts w:hint="default"/>
        </w:rPr>
      </w:pPr>
      <w:r>
        <w:t xml:space="preserve">(1) More than three packages of validity. </w:t>
      </w:r>
    </w:p>
    <w:p w14:paraId="1897E0EE" w14:textId="77777777" w:rsidR="00404658" w:rsidRDefault="00000000">
      <w:pPr>
        <w:pStyle w:val="P68B1DB1-130"/>
        <w:widowControl/>
        <w:spacing w:line="360" w:lineRule="auto"/>
        <w:rPr>
          <w:rFonts w:hint="default"/>
        </w:rPr>
      </w:pPr>
      <w:r>
        <w:t xml:space="preserve">(2) altering the Three Guarantees voucher without authorization. </w:t>
      </w:r>
    </w:p>
    <w:p w14:paraId="159CD8EA" w14:textId="77777777" w:rsidR="00404658" w:rsidRDefault="00000000">
      <w:pPr>
        <w:pStyle w:val="P68B1DB1-130"/>
        <w:widowControl/>
        <w:spacing w:line="360" w:lineRule="auto"/>
        <w:rPr>
          <w:rFonts w:hint="default"/>
        </w:rPr>
      </w:pPr>
      <w:r>
        <w:t xml:space="preserve">(3) not in accordance with the requirements of the product instructions for use, maintenance, storage and damage caused. </w:t>
      </w:r>
    </w:p>
    <w:p w14:paraId="3D3A434D" w14:textId="77777777" w:rsidR="00404658" w:rsidRDefault="00000000">
      <w:pPr>
        <w:pStyle w:val="P68B1DB1-130"/>
        <w:widowControl/>
        <w:spacing w:line="360" w:lineRule="auto"/>
        <w:rPr>
          <w:rFonts w:hint="default"/>
        </w:rPr>
      </w:pPr>
      <w:r>
        <w:lastRenderedPageBreak/>
        <w:t xml:space="preserve">(4) Natural disasters, power grid failure or other irresistible factors cause damage to the product. </w:t>
      </w:r>
    </w:p>
    <w:p w14:paraId="7F34C6F2" w14:textId="77777777" w:rsidR="00404658" w:rsidRDefault="00000000">
      <w:pPr>
        <w:pStyle w:val="P68B1DB1-130"/>
        <w:widowControl/>
        <w:spacing w:line="360" w:lineRule="auto"/>
        <w:rPr>
          <w:rFonts w:hint="default"/>
        </w:rPr>
      </w:pPr>
      <w:r>
        <w:t xml:space="preserve">(5) Accessories are not covered by the warranty. </w:t>
      </w:r>
    </w:p>
    <w:p w14:paraId="26C13A49" w14:textId="77777777" w:rsidR="00404658" w:rsidRDefault="00000000">
      <w:pPr>
        <w:pStyle w:val="P68B1DB1-130"/>
        <w:widowControl/>
        <w:spacing w:line="360" w:lineRule="auto"/>
        <w:rPr>
          <w:rFonts w:hint="default"/>
        </w:rPr>
      </w:pPr>
      <w:r>
        <w:t xml:space="preserve">(6) The product model or number on the three-pack certificate does not match the physical product. </w:t>
      </w:r>
    </w:p>
    <w:p w14:paraId="5DE5CC79" w14:textId="77777777" w:rsidR="00404658" w:rsidRDefault="00404658">
      <w:pPr>
        <w:widowControl/>
        <w:rPr>
          <w:rFonts w:ascii="Arial" w:hAnsi="Arial"/>
          <w:b/>
          <w:color w:val="000000"/>
          <w:sz w:val="24"/>
        </w:rPr>
      </w:pPr>
    </w:p>
    <w:p w14:paraId="53E22283" w14:textId="77777777" w:rsidR="00404658" w:rsidRDefault="00404658">
      <w:pPr>
        <w:widowControl/>
        <w:rPr>
          <w:rFonts w:ascii="Arial" w:hAnsi="Arial"/>
          <w:b/>
          <w:color w:val="000000"/>
          <w:sz w:val="24"/>
        </w:rPr>
      </w:pPr>
    </w:p>
    <w:p w14:paraId="2552CC4A" w14:textId="77777777" w:rsidR="00404658" w:rsidRDefault="00404658">
      <w:pPr>
        <w:widowControl/>
        <w:rPr>
          <w:rFonts w:ascii="Arial" w:hAnsi="Arial"/>
          <w:b/>
          <w:color w:val="000000"/>
          <w:sz w:val="24"/>
        </w:rPr>
      </w:pPr>
    </w:p>
    <w:p w14:paraId="7473FE68" w14:textId="77777777" w:rsidR="00404658" w:rsidRDefault="00404658">
      <w:pPr>
        <w:widowControl/>
        <w:rPr>
          <w:rFonts w:ascii="Arial" w:hAnsi="Arial"/>
          <w:b/>
          <w:color w:val="000000"/>
          <w:sz w:val="24"/>
        </w:rPr>
      </w:pPr>
    </w:p>
    <w:p w14:paraId="20F3DF95" w14:textId="77777777" w:rsidR="00404658" w:rsidRDefault="00404658">
      <w:pPr>
        <w:widowControl/>
        <w:rPr>
          <w:rFonts w:ascii="Arial" w:hAnsi="Arial"/>
          <w:b/>
          <w:color w:val="000000"/>
          <w:sz w:val="24"/>
        </w:rPr>
      </w:pPr>
    </w:p>
    <w:p w14:paraId="46D51E16" w14:textId="77777777" w:rsidR="00404658" w:rsidRDefault="00404658">
      <w:pPr>
        <w:widowControl/>
        <w:rPr>
          <w:rFonts w:ascii="Arial" w:hAnsi="Arial"/>
          <w:b/>
          <w:color w:val="000000"/>
          <w:sz w:val="24"/>
        </w:rPr>
      </w:pPr>
    </w:p>
    <w:p w14:paraId="78F00C5A" w14:textId="77777777" w:rsidR="00404658" w:rsidRDefault="00404658">
      <w:pPr>
        <w:widowControl/>
        <w:rPr>
          <w:rFonts w:ascii="Arial" w:hAnsi="Arial"/>
          <w:b/>
          <w:color w:val="000000"/>
          <w:sz w:val="24"/>
        </w:rPr>
      </w:pPr>
    </w:p>
    <w:p w14:paraId="2C16DB26" w14:textId="77777777" w:rsidR="00404658" w:rsidRDefault="00404658">
      <w:pPr>
        <w:widowControl/>
        <w:rPr>
          <w:rFonts w:ascii="Arial" w:hAnsi="Arial"/>
          <w:b/>
          <w:color w:val="000000"/>
          <w:sz w:val="24"/>
        </w:rPr>
      </w:pPr>
    </w:p>
    <w:p w14:paraId="03E1FD6D" w14:textId="77777777" w:rsidR="00404658" w:rsidRDefault="00404658">
      <w:pPr>
        <w:widowControl/>
        <w:rPr>
          <w:rFonts w:ascii="Arial" w:hAnsi="Arial"/>
          <w:b/>
          <w:color w:val="000000"/>
          <w:sz w:val="24"/>
        </w:rPr>
      </w:pPr>
    </w:p>
    <w:p w14:paraId="37CE80EC" w14:textId="77777777" w:rsidR="000B1181" w:rsidRDefault="000B1181">
      <w:pPr>
        <w:widowControl/>
        <w:jc w:val="left"/>
        <w:rPr>
          <w:rFonts w:ascii="Arial" w:hAnsi="Arial"/>
          <w:b/>
          <w:color w:val="000000"/>
          <w:sz w:val="28"/>
        </w:rPr>
      </w:pPr>
      <w:r>
        <w:br w:type="page"/>
      </w:r>
    </w:p>
    <w:p w14:paraId="0FC3F00E" w14:textId="33860730" w:rsidR="00404658" w:rsidRDefault="00000000">
      <w:pPr>
        <w:pStyle w:val="P68B1DB1-129"/>
        <w:widowControl/>
        <w:jc w:val="center"/>
        <w:rPr>
          <w:rFonts w:hint="default"/>
        </w:rPr>
      </w:pPr>
      <w:r>
        <w:lastRenderedPageBreak/>
        <w:t>Warranty card</w:t>
      </w:r>
    </w:p>
    <w:p w14:paraId="6ADCF810" w14:textId="77777777" w:rsidR="00404658" w:rsidRDefault="00404658">
      <w:pPr>
        <w:widowControl/>
        <w:jc w:val="center"/>
        <w:rPr>
          <w:rFonts w:ascii="Arial" w:hAnsi="Arial"/>
          <w:color w:val="000000"/>
          <w:sz w:val="24"/>
        </w:rPr>
      </w:pPr>
    </w:p>
    <w:p w14:paraId="3A2579BF" w14:textId="77777777" w:rsidR="00404658" w:rsidRDefault="00000000">
      <w:pPr>
        <w:pStyle w:val="P68B1DB1-118"/>
        <w:widowControl/>
        <w:jc w:val="center"/>
        <w:rPr>
          <w:rFonts w:hint="default"/>
        </w:rPr>
      </w:pPr>
      <w:r>
        <w:t>This card is the product warranty certificate, please be sure to keep it properly</w:t>
      </w:r>
    </w:p>
    <w:tbl>
      <w:tblPr>
        <w:tblW w:w="643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7"/>
        <w:gridCol w:w="4832"/>
      </w:tblGrid>
      <w:tr w:rsidR="00404658" w14:paraId="7136C9E6" w14:textId="77777777" w:rsidTr="000B1181">
        <w:trPr>
          <w:trHeight w:val="907"/>
        </w:trPr>
        <w:tc>
          <w:tcPr>
            <w:tcW w:w="1607" w:type="dxa"/>
            <w:vAlign w:val="center"/>
          </w:tcPr>
          <w:p w14:paraId="4ABC58A5" w14:textId="77777777" w:rsidR="00404658" w:rsidRPr="000B1181" w:rsidRDefault="00000000">
            <w:pPr>
              <w:pStyle w:val="P68B1DB1-118"/>
              <w:widowControl/>
              <w:adjustRightInd w:val="0"/>
              <w:spacing w:line="312" w:lineRule="atLeast"/>
              <w:jc w:val="center"/>
              <w:textAlignment w:val="baseline"/>
              <w:rPr>
                <w:rFonts w:hint="default"/>
                <w:sz w:val="15"/>
                <w:szCs w:val="15"/>
              </w:rPr>
            </w:pPr>
            <w:r w:rsidRPr="000B1181">
              <w:rPr>
                <w:sz w:val="15"/>
                <w:szCs w:val="15"/>
              </w:rPr>
              <w:t>Product name (product model)</w:t>
            </w:r>
          </w:p>
        </w:tc>
        <w:tc>
          <w:tcPr>
            <w:tcW w:w="4832" w:type="dxa"/>
            <w:vAlign w:val="center"/>
          </w:tcPr>
          <w:p w14:paraId="36A19DFD" w14:textId="77777777" w:rsidR="00404658" w:rsidRPr="000B1181" w:rsidRDefault="00404658">
            <w:pPr>
              <w:widowControl/>
              <w:adjustRightInd w:val="0"/>
              <w:spacing w:line="312" w:lineRule="atLeast"/>
              <w:jc w:val="center"/>
              <w:textAlignment w:val="baseline"/>
              <w:rPr>
                <w:rFonts w:ascii="Arial" w:hAnsi="Arial"/>
                <w:color w:val="000000"/>
                <w:sz w:val="15"/>
                <w:szCs w:val="15"/>
              </w:rPr>
            </w:pPr>
          </w:p>
        </w:tc>
      </w:tr>
      <w:tr w:rsidR="00404658" w14:paraId="212153A6" w14:textId="77777777" w:rsidTr="000B1181">
        <w:trPr>
          <w:trHeight w:val="907"/>
        </w:trPr>
        <w:tc>
          <w:tcPr>
            <w:tcW w:w="1607" w:type="dxa"/>
            <w:vAlign w:val="center"/>
          </w:tcPr>
          <w:p w14:paraId="5DEC7856" w14:textId="77777777" w:rsidR="00404658" w:rsidRPr="000B1181" w:rsidRDefault="00000000">
            <w:pPr>
              <w:pStyle w:val="P68B1DB1-118"/>
              <w:widowControl/>
              <w:adjustRightInd w:val="0"/>
              <w:spacing w:line="312" w:lineRule="atLeast"/>
              <w:jc w:val="center"/>
              <w:textAlignment w:val="baseline"/>
              <w:rPr>
                <w:rFonts w:hint="default"/>
                <w:sz w:val="15"/>
                <w:szCs w:val="15"/>
              </w:rPr>
            </w:pPr>
            <w:r w:rsidRPr="000B1181">
              <w:rPr>
                <w:sz w:val="15"/>
                <w:szCs w:val="15"/>
              </w:rPr>
              <w:t>Purchase Date</w:t>
            </w:r>
          </w:p>
        </w:tc>
        <w:tc>
          <w:tcPr>
            <w:tcW w:w="4832" w:type="dxa"/>
            <w:vAlign w:val="center"/>
          </w:tcPr>
          <w:p w14:paraId="53D157C7" w14:textId="77777777" w:rsidR="00404658" w:rsidRPr="000B1181" w:rsidRDefault="00404658">
            <w:pPr>
              <w:widowControl/>
              <w:adjustRightInd w:val="0"/>
              <w:spacing w:line="312" w:lineRule="atLeast"/>
              <w:jc w:val="center"/>
              <w:textAlignment w:val="baseline"/>
              <w:rPr>
                <w:rFonts w:ascii="Arial" w:hAnsi="Arial"/>
                <w:color w:val="000000"/>
                <w:sz w:val="15"/>
                <w:szCs w:val="15"/>
              </w:rPr>
            </w:pPr>
          </w:p>
        </w:tc>
      </w:tr>
      <w:tr w:rsidR="00404658" w14:paraId="5B348120" w14:textId="77777777" w:rsidTr="000B1181">
        <w:trPr>
          <w:trHeight w:val="907"/>
        </w:trPr>
        <w:tc>
          <w:tcPr>
            <w:tcW w:w="1607" w:type="dxa"/>
            <w:vAlign w:val="center"/>
          </w:tcPr>
          <w:p w14:paraId="1692BF6E" w14:textId="77777777" w:rsidR="00404658" w:rsidRPr="000B1181" w:rsidRDefault="00000000">
            <w:pPr>
              <w:pStyle w:val="P68B1DB1-118"/>
              <w:widowControl/>
              <w:adjustRightInd w:val="0"/>
              <w:spacing w:line="312" w:lineRule="atLeast"/>
              <w:jc w:val="center"/>
              <w:textAlignment w:val="baseline"/>
              <w:rPr>
                <w:rFonts w:hint="default"/>
                <w:sz w:val="15"/>
                <w:szCs w:val="15"/>
              </w:rPr>
            </w:pPr>
            <w:r w:rsidRPr="000B1181">
              <w:rPr>
                <w:sz w:val="15"/>
                <w:szCs w:val="15"/>
              </w:rPr>
              <w:t>Sales Unit</w:t>
            </w:r>
          </w:p>
        </w:tc>
        <w:tc>
          <w:tcPr>
            <w:tcW w:w="4832" w:type="dxa"/>
            <w:vAlign w:val="center"/>
          </w:tcPr>
          <w:p w14:paraId="16C69450" w14:textId="77777777" w:rsidR="00404658" w:rsidRPr="000B1181" w:rsidRDefault="00404658">
            <w:pPr>
              <w:widowControl/>
              <w:adjustRightInd w:val="0"/>
              <w:spacing w:line="312" w:lineRule="atLeast"/>
              <w:jc w:val="center"/>
              <w:textAlignment w:val="baseline"/>
              <w:rPr>
                <w:rFonts w:ascii="Arial" w:hAnsi="Arial"/>
                <w:color w:val="000000"/>
                <w:sz w:val="15"/>
                <w:szCs w:val="15"/>
              </w:rPr>
            </w:pPr>
          </w:p>
        </w:tc>
      </w:tr>
      <w:tr w:rsidR="00404658" w14:paraId="4911F45C" w14:textId="77777777" w:rsidTr="000B1181">
        <w:trPr>
          <w:trHeight w:val="907"/>
        </w:trPr>
        <w:tc>
          <w:tcPr>
            <w:tcW w:w="1607" w:type="dxa"/>
            <w:vAlign w:val="center"/>
          </w:tcPr>
          <w:p w14:paraId="084A8E15" w14:textId="77777777" w:rsidR="00404658" w:rsidRPr="000B1181" w:rsidRDefault="00000000">
            <w:pPr>
              <w:pStyle w:val="P68B1DB1-118"/>
              <w:widowControl/>
              <w:adjustRightInd w:val="0"/>
              <w:spacing w:line="312" w:lineRule="atLeast"/>
              <w:jc w:val="center"/>
              <w:textAlignment w:val="baseline"/>
              <w:rPr>
                <w:rFonts w:hint="default"/>
                <w:sz w:val="15"/>
                <w:szCs w:val="15"/>
              </w:rPr>
            </w:pPr>
            <w:r w:rsidRPr="000B1181">
              <w:rPr>
                <w:sz w:val="15"/>
                <w:szCs w:val="15"/>
              </w:rPr>
              <w:t>Customer Name</w:t>
            </w:r>
          </w:p>
        </w:tc>
        <w:tc>
          <w:tcPr>
            <w:tcW w:w="4832" w:type="dxa"/>
            <w:vAlign w:val="center"/>
          </w:tcPr>
          <w:p w14:paraId="2F396CDC" w14:textId="77777777" w:rsidR="00404658" w:rsidRPr="000B1181" w:rsidRDefault="00404658">
            <w:pPr>
              <w:widowControl/>
              <w:adjustRightInd w:val="0"/>
              <w:spacing w:line="312" w:lineRule="atLeast"/>
              <w:jc w:val="center"/>
              <w:textAlignment w:val="baseline"/>
              <w:rPr>
                <w:rFonts w:ascii="Arial" w:hAnsi="Arial"/>
                <w:color w:val="000000"/>
                <w:sz w:val="15"/>
                <w:szCs w:val="15"/>
              </w:rPr>
            </w:pPr>
          </w:p>
        </w:tc>
      </w:tr>
      <w:tr w:rsidR="00404658" w14:paraId="7BF2A3AB" w14:textId="77777777" w:rsidTr="000B1181">
        <w:trPr>
          <w:trHeight w:val="907"/>
        </w:trPr>
        <w:tc>
          <w:tcPr>
            <w:tcW w:w="1607" w:type="dxa"/>
            <w:vAlign w:val="center"/>
          </w:tcPr>
          <w:p w14:paraId="50D84F5A" w14:textId="77777777" w:rsidR="00404658" w:rsidRPr="000B1181" w:rsidRDefault="00000000">
            <w:pPr>
              <w:pStyle w:val="P68B1DB1-118"/>
              <w:widowControl/>
              <w:adjustRightInd w:val="0"/>
              <w:spacing w:line="312" w:lineRule="atLeast"/>
              <w:jc w:val="center"/>
              <w:textAlignment w:val="baseline"/>
              <w:rPr>
                <w:rFonts w:hint="default"/>
                <w:sz w:val="15"/>
                <w:szCs w:val="15"/>
              </w:rPr>
            </w:pPr>
            <w:r w:rsidRPr="000B1181">
              <w:rPr>
                <w:sz w:val="15"/>
                <w:szCs w:val="15"/>
              </w:rPr>
              <w:t>Customer Address</w:t>
            </w:r>
          </w:p>
        </w:tc>
        <w:tc>
          <w:tcPr>
            <w:tcW w:w="4832" w:type="dxa"/>
            <w:vAlign w:val="center"/>
          </w:tcPr>
          <w:p w14:paraId="1569190C" w14:textId="77777777" w:rsidR="00404658" w:rsidRPr="000B1181" w:rsidRDefault="00404658">
            <w:pPr>
              <w:widowControl/>
              <w:adjustRightInd w:val="0"/>
              <w:spacing w:line="312" w:lineRule="atLeast"/>
              <w:jc w:val="center"/>
              <w:textAlignment w:val="baseline"/>
              <w:rPr>
                <w:rFonts w:ascii="Arial" w:hAnsi="Arial"/>
                <w:color w:val="000000"/>
                <w:sz w:val="15"/>
                <w:szCs w:val="15"/>
              </w:rPr>
            </w:pPr>
          </w:p>
        </w:tc>
      </w:tr>
      <w:tr w:rsidR="00404658" w14:paraId="07995BEE" w14:textId="77777777" w:rsidTr="000B1181">
        <w:trPr>
          <w:trHeight w:val="907"/>
        </w:trPr>
        <w:tc>
          <w:tcPr>
            <w:tcW w:w="1607" w:type="dxa"/>
            <w:vAlign w:val="center"/>
          </w:tcPr>
          <w:p w14:paraId="267DCDCF" w14:textId="77777777" w:rsidR="00404658" w:rsidRPr="000B1181" w:rsidRDefault="00000000">
            <w:pPr>
              <w:pStyle w:val="P68B1DB1-118"/>
              <w:widowControl/>
              <w:adjustRightInd w:val="0"/>
              <w:spacing w:line="312" w:lineRule="atLeast"/>
              <w:jc w:val="center"/>
              <w:textAlignment w:val="baseline"/>
              <w:rPr>
                <w:rFonts w:hint="default"/>
                <w:sz w:val="15"/>
                <w:szCs w:val="15"/>
              </w:rPr>
            </w:pPr>
            <w:r w:rsidRPr="000B1181">
              <w:rPr>
                <w:sz w:val="15"/>
                <w:szCs w:val="15"/>
              </w:rPr>
              <w:t>Customer Phone</w:t>
            </w:r>
          </w:p>
        </w:tc>
        <w:tc>
          <w:tcPr>
            <w:tcW w:w="4832" w:type="dxa"/>
            <w:vAlign w:val="center"/>
          </w:tcPr>
          <w:p w14:paraId="434D4D40" w14:textId="77777777" w:rsidR="00404658" w:rsidRPr="000B1181" w:rsidRDefault="00404658">
            <w:pPr>
              <w:widowControl/>
              <w:adjustRightInd w:val="0"/>
              <w:spacing w:line="312" w:lineRule="atLeast"/>
              <w:jc w:val="center"/>
              <w:textAlignment w:val="baseline"/>
              <w:rPr>
                <w:rFonts w:ascii="Arial" w:hAnsi="Arial"/>
                <w:color w:val="000000"/>
                <w:sz w:val="15"/>
                <w:szCs w:val="15"/>
              </w:rPr>
            </w:pPr>
          </w:p>
        </w:tc>
      </w:tr>
      <w:tr w:rsidR="00404658" w14:paraId="6CAC0FB9" w14:textId="77777777" w:rsidTr="000B1181">
        <w:trPr>
          <w:trHeight w:val="907"/>
        </w:trPr>
        <w:tc>
          <w:tcPr>
            <w:tcW w:w="1607" w:type="dxa"/>
            <w:vAlign w:val="center"/>
          </w:tcPr>
          <w:p w14:paraId="21687E79" w14:textId="77777777" w:rsidR="00404658" w:rsidRPr="000B1181" w:rsidRDefault="00000000">
            <w:pPr>
              <w:pStyle w:val="P68B1DB1-118"/>
              <w:widowControl/>
              <w:adjustRightInd w:val="0"/>
              <w:spacing w:line="312" w:lineRule="atLeast"/>
              <w:jc w:val="center"/>
              <w:textAlignment w:val="baseline"/>
              <w:rPr>
                <w:rFonts w:hint="default"/>
                <w:sz w:val="15"/>
                <w:szCs w:val="15"/>
              </w:rPr>
            </w:pPr>
            <w:r w:rsidRPr="000B1181">
              <w:rPr>
                <w:sz w:val="15"/>
                <w:szCs w:val="15"/>
              </w:rPr>
              <w:t>Fault Description</w:t>
            </w:r>
          </w:p>
        </w:tc>
        <w:tc>
          <w:tcPr>
            <w:tcW w:w="4832" w:type="dxa"/>
            <w:vAlign w:val="center"/>
          </w:tcPr>
          <w:p w14:paraId="40C8A699" w14:textId="77777777" w:rsidR="00404658" w:rsidRPr="000B1181" w:rsidRDefault="00404658">
            <w:pPr>
              <w:widowControl/>
              <w:adjustRightInd w:val="0"/>
              <w:spacing w:line="312" w:lineRule="atLeast"/>
              <w:jc w:val="center"/>
              <w:textAlignment w:val="baseline"/>
              <w:rPr>
                <w:rFonts w:ascii="Arial" w:hAnsi="Arial"/>
                <w:color w:val="000000"/>
                <w:sz w:val="15"/>
                <w:szCs w:val="15"/>
              </w:rPr>
            </w:pPr>
          </w:p>
        </w:tc>
      </w:tr>
    </w:tbl>
    <w:p w14:paraId="1FE42BBD" w14:textId="77777777" w:rsidR="00404658" w:rsidRDefault="00000000">
      <w:pPr>
        <w:pStyle w:val="P68B1DB1-118"/>
        <w:widowControl/>
        <w:rPr>
          <w:rFonts w:hint="default"/>
        </w:rPr>
      </w:pPr>
      <w:r>
        <w:rPr>
          <w:b/>
        </w:rPr>
        <w:t>Note:</w:t>
      </w:r>
      <w:r>
        <w:t xml:space="preserve"> Enjoy free warranty service (excluding accessories) within 12 months of warranty period, and who sends the freight (only for mainland customers)</w:t>
      </w:r>
    </w:p>
    <w:sectPr w:rsidR="00404658">
      <w:footerReference w:type="default" r:id="rId21"/>
      <w:pgSz w:w="7937" w:h="11509"/>
      <w:pgMar w:top="720" w:right="720" w:bottom="720" w:left="720" w:header="57" w:footer="57"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3F5BC" w14:textId="77777777" w:rsidR="00BE748B" w:rsidRDefault="00BE748B">
      <w:r>
        <w:separator/>
      </w:r>
    </w:p>
  </w:endnote>
  <w:endnote w:type="continuationSeparator" w:id="0">
    <w:p w14:paraId="7B6CB12B" w14:textId="77777777" w:rsidR="00BE748B" w:rsidRDefault="00BE7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镼聭镼.">
    <w:altName w:val="宋体"/>
    <w:charset w:val="86"/>
    <w:family w:val="roma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FB4C" w14:textId="77777777" w:rsidR="00404658" w:rsidRDefault="00404658">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4BCD" w14:textId="77777777" w:rsidR="00404658" w:rsidRDefault="00000000">
    <w:pPr>
      <w:pStyle w:val="a8"/>
      <w:jc w:val="center"/>
    </w:pPr>
    <w:r>
      <w:fldChar w:fldCharType="begin"/>
    </w:r>
    <w:r>
      <w:instrText xml:space="preserve"> PAGE   \* MERGEFORMAT </w:instrText>
    </w:r>
    <w:r>
      <w:fldChar w:fldCharType="separate"/>
    </w:r>
    <w:r>
      <w:rPr>
        <w:lang w:val="zh-CN"/>
      </w:rPr>
      <w:t>-</w:t>
    </w:r>
    <w:r>
      <w:t xml:space="preserve"> 13 -</w:t>
    </w:r>
    <w:r>
      <w:fldChar w:fldCharType="end"/>
    </w:r>
  </w:p>
  <w:p w14:paraId="5D3ECCD1" w14:textId="77777777" w:rsidR="00404658" w:rsidRDefault="00404658">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233F" w14:textId="77777777" w:rsidR="00404658" w:rsidRDefault="00000000">
    <w:pPr>
      <w:pStyle w:val="a8"/>
      <w:jc w:val="center"/>
    </w:pPr>
    <w:r>
      <w:rPr>
        <w:noProof/>
      </w:rPr>
      <mc:AlternateContent>
        <mc:Choice Requires="wps">
          <w:drawing>
            <wp:anchor distT="0" distB="0" distL="114300" distR="114300" simplePos="0" relativeHeight="251660288" behindDoc="0" locked="0" layoutInCell="1" allowOverlap="1" wp14:anchorId="76B96FCA" wp14:editId="430281A8">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4EBD0" w14:textId="77777777" w:rsidR="00404658" w:rsidRDefault="00000000">
                          <w:pPr>
                            <w:pStyle w:val="a8"/>
                            <w:jc w:val="center"/>
                            <w:rPr>
                              <w:sz w:val="13"/>
                              <w:szCs w:val="13"/>
                            </w:rPr>
                          </w:pPr>
                          <w:r>
                            <w:rPr>
                              <w:sz w:val="13"/>
                              <w:szCs w:val="13"/>
                            </w:rPr>
                            <w:fldChar w:fldCharType="begin"/>
                          </w:r>
                          <w:r>
                            <w:rPr>
                              <w:sz w:val="13"/>
                              <w:szCs w:val="13"/>
                            </w:rPr>
                            <w:instrText xml:space="preserve"> PAGE   \* MERGEFORMAT </w:instrText>
                          </w:r>
                          <w:r>
                            <w:rPr>
                              <w:sz w:val="13"/>
                              <w:szCs w:val="13"/>
                            </w:rPr>
                            <w:fldChar w:fldCharType="separate"/>
                          </w:r>
                          <w:r>
                            <w:rPr>
                              <w:sz w:val="13"/>
                              <w:szCs w:val="13"/>
                              <w:lang w:val="zh-CN"/>
                            </w:rPr>
                            <w:t>-</w:t>
                          </w:r>
                          <w:r>
                            <w:rPr>
                              <w:sz w:val="13"/>
                              <w:szCs w:val="13"/>
                            </w:rPr>
                            <w:t xml:space="preserve"> 13 -</w:t>
                          </w:r>
                          <w:r>
                            <w:rPr>
                              <w:sz w:val="13"/>
                              <w:szCs w:val="13"/>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6B96FCA" id="_x0000_t202" coordsize="21600,21600" o:spt="202" path="m,l,21600r21600,l21600,xe">
              <v:stroke joinstyle="miter"/>
              <v:path gradientshapeok="t" o:connecttype="rect"/>
            </v:shapetype>
            <v:shape id="文本框 5" o:spid="_x0000_s1029"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234EBD0" w14:textId="77777777" w:rsidR="00404658" w:rsidRDefault="00000000">
                    <w:pPr>
                      <w:pStyle w:val="a8"/>
                      <w:jc w:val="center"/>
                      <w:rPr>
                        <w:sz w:val="13"/>
                        <w:szCs w:val="13"/>
                      </w:rPr>
                    </w:pPr>
                    <w:r>
                      <w:rPr>
                        <w:sz w:val="13"/>
                        <w:szCs w:val="13"/>
                      </w:rPr>
                      <w:fldChar w:fldCharType="begin"/>
                    </w:r>
                    <w:r>
                      <w:rPr>
                        <w:sz w:val="13"/>
                        <w:szCs w:val="13"/>
                      </w:rPr>
                      <w:instrText xml:space="preserve"> PAGE   \* MERGEFORMAT </w:instrText>
                    </w:r>
                    <w:r>
                      <w:rPr>
                        <w:sz w:val="13"/>
                        <w:szCs w:val="13"/>
                      </w:rPr>
                      <w:fldChar w:fldCharType="separate"/>
                    </w:r>
                    <w:r>
                      <w:rPr>
                        <w:sz w:val="13"/>
                        <w:szCs w:val="13"/>
                        <w:lang w:val="zh-CN"/>
                      </w:rPr>
                      <w:t>-</w:t>
                    </w:r>
                    <w:r>
                      <w:rPr>
                        <w:sz w:val="13"/>
                        <w:szCs w:val="13"/>
                      </w:rPr>
                      <w:t xml:space="preserve"> 13 -</w:t>
                    </w:r>
                    <w:r>
                      <w:rPr>
                        <w:sz w:val="13"/>
                        <w:szCs w:val="13"/>
                      </w:rPr>
                      <w:fldChar w:fldCharType="end"/>
                    </w:r>
                  </w:p>
                </w:txbxContent>
              </v:textbox>
              <w10:wrap anchorx="margin"/>
            </v:shape>
          </w:pict>
        </mc:Fallback>
      </mc:AlternateContent>
    </w:r>
  </w:p>
  <w:p w14:paraId="3AFB05FF" w14:textId="77777777" w:rsidR="00404658" w:rsidRDefault="00404658">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B66B3" w14:textId="77777777" w:rsidR="00BE748B" w:rsidRDefault="00BE748B">
      <w:r>
        <w:separator/>
      </w:r>
    </w:p>
  </w:footnote>
  <w:footnote w:type="continuationSeparator" w:id="0">
    <w:p w14:paraId="78F0BD1F" w14:textId="77777777" w:rsidR="00BE748B" w:rsidRDefault="00BE7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22C0" w14:textId="77777777" w:rsidR="00404658" w:rsidRDefault="00404658">
    <w:pPr>
      <w:pStyle w:val="a9"/>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38E6" w14:textId="77777777" w:rsidR="00404658" w:rsidRDefault="00000000">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D0F9B3"/>
    <w:multiLevelType w:val="multilevel"/>
    <w:tmpl w:val="9DD0F9B3"/>
    <w:lvl w:ilvl="0">
      <w:start w:val="1"/>
      <w:numFmt w:val="decimal"/>
      <w:lvlText w:val="%1"/>
      <w:lvlJc w:val="left"/>
      <w:pPr>
        <w:tabs>
          <w:tab w:val="left" w:pos="0"/>
        </w:tabs>
        <w:ind w:left="405" w:hanging="405"/>
      </w:pPr>
      <w:rPr>
        <w:rFonts w:hint="default"/>
      </w:rPr>
    </w:lvl>
    <w:lvl w:ilvl="1">
      <w:start w:val="1"/>
      <w:numFmt w:val="decimal"/>
      <w:suff w:val="space"/>
      <w:lvlText w:val="%1.%2"/>
      <w:lvlJc w:val="left"/>
      <w:pPr>
        <w:ind w:left="405" w:hanging="405"/>
      </w:pPr>
      <w:rPr>
        <w:rFonts w:ascii="Arial" w:hAnsi="Arial" w:cs="Arial" w:hint="default"/>
        <w:sz w:val="24"/>
        <w:szCs w:val="24"/>
      </w:rPr>
    </w:lvl>
    <w:lvl w:ilvl="2">
      <w:start w:val="1"/>
      <w:numFmt w:val="decimal"/>
      <w:suff w:val="space"/>
      <w:lvlText w:val="%1.%2.%3"/>
      <w:lvlJc w:val="left"/>
      <w:pPr>
        <w:ind w:left="0" w:firstLine="0"/>
      </w:pPr>
      <w:rPr>
        <w:rFonts w:ascii="Arial" w:hAnsi="Arial" w:cs="Arial" w:hint="default"/>
        <w:b/>
        <w:bCs/>
        <w:sz w:val="24"/>
        <w:szCs w:val="24"/>
      </w:rPr>
    </w:lvl>
    <w:lvl w:ilvl="3">
      <w:start w:val="1"/>
      <w:numFmt w:val="decimal"/>
      <w:lvlText w:val="%1.%2.%3.%4"/>
      <w:lvlJc w:val="left"/>
      <w:pPr>
        <w:tabs>
          <w:tab w:val="left" w:pos="0"/>
        </w:tabs>
        <w:ind w:left="720" w:hanging="720"/>
      </w:pPr>
      <w:rPr>
        <w:rFonts w:hint="default"/>
      </w:rPr>
    </w:lvl>
    <w:lvl w:ilvl="4">
      <w:start w:val="1"/>
      <w:numFmt w:val="decimal"/>
      <w:lvlText w:val="%1.%2.%3.%4.%5"/>
      <w:lvlJc w:val="left"/>
      <w:pPr>
        <w:tabs>
          <w:tab w:val="left" w:pos="0"/>
        </w:tabs>
        <w:ind w:left="1080" w:hanging="1080"/>
      </w:pPr>
      <w:rPr>
        <w:rFonts w:hint="default"/>
      </w:rPr>
    </w:lvl>
    <w:lvl w:ilvl="5">
      <w:start w:val="1"/>
      <w:numFmt w:val="decimal"/>
      <w:lvlText w:val="%1.%2.%3.%4.%5.%6"/>
      <w:lvlJc w:val="left"/>
      <w:pPr>
        <w:tabs>
          <w:tab w:val="left" w:pos="0"/>
        </w:tabs>
        <w:ind w:left="1080" w:hanging="1080"/>
      </w:pPr>
      <w:rPr>
        <w:rFonts w:hint="default"/>
      </w:rPr>
    </w:lvl>
    <w:lvl w:ilvl="6">
      <w:start w:val="1"/>
      <w:numFmt w:val="decimal"/>
      <w:lvlText w:val="%1.%2.%3.%4.%5.%6.%7"/>
      <w:lvlJc w:val="left"/>
      <w:pPr>
        <w:tabs>
          <w:tab w:val="left" w:pos="0"/>
        </w:tabs>
        <w:ind w:left="1080" w:hanging="1080"/>
      </w:pPr>
      <w:rPr>
        <w:rFonts w:hint="default"/>
      </w:rPr>
    </w:lvl>
    <w:lvl w:ilvl="7">
      <w:start w:val="1"/>
      <w:numFmt w:val="decimal"/>
      <w:lvlText w:val="%1.%2.%3.%4.%5.%6.%7.%8"/>
      <w:lvlJc w:val="left"/>
      <w:pPr>
        <w:tabs>
          <w:tab w:val="left" w:pos="0"/>
        </w:tabs>
        <w:ind w:left="1440" w:hanging="1440"/>
      </w:pPr>
      <w:rPr>
        <w:rFonts w:hint="default"/>
      </w:rPr>
    </w:lvl>
    <w:lvl w:ilvl="8">
      <w:start w:val="1"/>
      <w:numFmt w:val="decimal"/>
      <w:lvlText w:val="%1.%2.%3.%4.%5.%6.%7.%8.%9"/>
      <w:lvlJc w:val="left"/>
      <w:pPr>
        <w:tabs>
          <w:tab w:val="left" w:pos="0"/>
        </w:tabs>
        <w:ind w:left="1440" w:hanging="1440"/>
      </w:pPr>
      <w:rPr>
        <w:rFonts w:hint="default"/>
      </w:rPr>
    </w:lvl>
  </w:abstractNum>
  <w:abstractNum w:abstractNumId="1" w15:restartNumberingAfterBreak="0">
    <w:nsid w:val="A30FBD15"/>
    <w:multiLevelType w:val="multilevel"/>
    <w:tmpl w:val="A30FBD15"/>
    <w:lvl w:ilvl="0">
      <w:start w:val="3"/>
      <w:numFmt w:val="japaneseCounting"/>
      <w:suff w:val="space"/>
      <w:lvlText w:val="第%1章"/>
      <w:lvlJc w:val="left"/>
      <w:pPr>
        <w:ind w:left="780" w:hanging="780"/>
      </w:pPr>
      <w:rPr>
        <w:rFonts w:hint="eastAsia"/>
        <w:sz w:val="28"/>
        <w:szCs w:val="28"/>
      </w:rPr>
    </w:lvl>
    <w:lvl w:ilvl="1">
      <w:start w:val="1"/>
      <w:numFmt w:val="lowerLetter"/>
      <w:lvlText w:val="%2)"/>
      <w:lvlJc w:val="left"/>
      <w:pPr>
        <w:tabs>
          <w:tab w:val="left" w:pos="15"/>
        </w:tabs>
        <w:ind w:left="855" w:hanging="420"/>
      </w:pPr>
      <w:rPr>
        <w:rFonts w:hint="eastAsia"/>
      </w:rPr>
    </w:lvl>
    <w:lvl w:ilvl="2">
      <w:start w:val="1"/>
      <w:numFmt w:val="lowerRoman"/>
      <w:lvlText w:val="%3."/>
      <w:lvlJc w:val="right"/>
      <w:pPr>
        <w:tabs>
          <w:tab w:val="left" w:pos="15"/>
        </w:tabs>
        <w:ind w:left="1275" w:hanging="420"/>
      </w:pPr>
      <w:rPr>
        <w:rFonts w:hint="eastAsia"/>
      </w:rPr>
    </w:lvl>
    <w:lvl w:ilvl="3">
      <w:start w:val="1"/>
      <w:numFmt w:val="decimal"/>
      <w:lvlText w:val="%4."/>
      <w:lvlJc w:val="left"/>
      <w:pPr>
        <w:tabs>
          <w:tab w:val="left" w:pos="15"/>
        </w:tabs>
        <w:ind w:left="1695" w:hanging="420"/>
      </w:pPr>
      <w:rPr>
        <w:rFonts w:hint="eastAsia"/>
      </w:rPr>
    </w:lvl>
    <w:lvl w:ilvl="4">
      <w:start w:val="1"/>
      <w:numFmt w:val="lowerLetter"/>
      <w:lvlText w:val="%5)"/>
      <w:lvlJc w:val="left"/>
      <w:pPr>
        <w:tabs>
          <w:tab w:val="left" w:pos="15"/>
        </w:tabs>
        <w:ind w:left="2115" w:hanging="420"/>
      </w:pPr>
      <w:rPr>
        <w:rFonts w:hint="eastAsia"/>
      </w:rPr>
    </w:lvl>
    <w:lvl w:ilvl="5">
      <w:start w:val="1"/>
      <w:numFmt w:val="lowerRoman"/>
      <w:lvlText w:val="%6."/>
      <w:lvlJc w:val="right"/>
      <w:pPr>
        <w:tabs>
          <w:tab w:val="left" w:pos="15"/>
        </w:tabs>
        <w:ind w:left="2535" w:hanging="420"/>
      </w:pPr>
      <w:rPr>
        <w:rFonts w:hint="eastAsia"/>
      </w:rPr>
    </w:lvl>
    <w:lvl w:ilvl="6">
      <w:start w:val="1"/>
      <w:numFmt w:val="decimal"/>
      <w:lvlText w:val="%7."/>
      <w:lvlJc w:val="left"/>
      <w:pPr>
        <w:tabs>
          <w:tab w:val="left" w:pos="15"/>
        </w:tabs>
        <w:ind w:left="2955" w:hanging="420"/>
      </w:pPr>
      <w:rPr>
        <w:rFonts w:hint="eastAsia"/>
      </w:rPr>
    </w:lvl>
    <w:lvl w:ilvl="7">
      <w:start w:val="1"/>
      <w:numFmt w:val="lowerLetter"/>
      <w:lvlText w:val="%8)"/>
      <w:lvlJc w:val="left"/>
      <w:pPr>
        <w:tabs>
          <w:tab w:val="left" w:pos="15"/>
        </w:tabs>
        <w:ind w:left="3375" w:hanging="420"/>
      </w:pPr>
      <w:rPr>
        <w:rFonts w:hint="eastAsia"/>
      </w:rPr>
    </w:lvl>
    <w:lvl w:ilvl="8">
      <w:start w:val="1"/>
      <w:numFmt w:val="lowerRoman"/>
      <w:lvlText w:val="%9."/>
      <w:lvlJc w:val="right"/>
      <w:pPr>
        <w:tabs>
          <w:tab w:val="left" w:pos="15"/>
        </w:tabs>
        <w:ind w:left="3795" w:hanging="420"/>
      </w:pPr>
      <w:rPr>
        <w:rFonts w:hint="eastAsia"/>
      </w:rPr>
    </w:lvl>
  </w:abstractNum>
  <w:abstractNum w:abstractNumId="2" w15:restartNumberingAfterBreak="0">
    <w:nsid w:val="B8B2F8C8"/>
    <w:multiLevelType w:val="multilevel"/>
    <w:tmpl w:val="B8B2F8C8"/>
    <w:lvl w:ilvl="0">
      <w:start w:val="2"/>
      <w:numFmt w:val="decimal"/>
      <w:lvlText w:val="%1"/>
      <w:lvlJc w:val="left"/>
      <w:pPr>
        <w:tabs>
          <w:tab w:val="left" w:pos="0"/>
        </w:tabs>
        <w:ind w:left="405" w:hanging="405"/>
      </w:pPr>
      <w:rPr>
        <w:rFonts w:hint="default"/>
      </w:rPr>
    </w:lvl>
    <w:lvl w:ilvl="1">
      <w:start w:val="1"/>
      <w:numFmt w:val="decimal"/>
      <w:suff w:val="space"/>
      <w:lvlText w:val="%1.%2"/>
      <w:lvlJc w:val="left"/>
      <w:pPr>
        <w:ind w:left="405" w:hanging="405"/>
      </w:pPr>
      <w:rPr>
        <w:rFonts w:hint="default"/>
        <w:sz w:val="24"/>
        <w:szCs w:val="24"/>
      </w:rPr>
    </w:lvl>
    <w:lvl w:ilvl="2">
      <w:start w:val="2"/>
      <w:numFmt w:val="decimal"/>
      <w:lvlText w:val="%1.%2.%3"/>
      <w:lvlJc w:val="left"/>
      <w:pPr>
        <w:tabs>
          <w:tab w:val="left" w:pos="0"/>
        </w:tabs>
        <w:ind w:left="720" w:hanging="720"/>
      </w:pPr>
      <w:rPr>
        <w:rFonts w:hint="default"/>
      </w:rPr>
    </w:lvl>
    <w:lvl w:ilvl="3">
      <w:start w:val="1"/>
      <w:numFmt w:val="decimal"/>
      <w:lvlText w:val="%1.%2.%3.%4"/>
      <w:lvlJc w:val="left"/>
      <w:pPr>
        <w:tabs>
          <w:tab w:val="left" w:pos="0"/>
        </w:tabs>
        <w:ind w:left="720" w:hanging="720"/>
      </w:pPr>
      <w:rPr>
        <w:rFonts w:hint="default"/>
      </w:rPr>
    </w:lvl>
    <w:lvl w:ilvl="4">
      <w:start w:val="1"/>
      <w:numFmt w:val="decimal"/>
      <w:lvlText w:val="%1.%2.%3.%4.%5"/>
      <w:lvlJc w:val="left"/>
      <w:pPr>
        <w:tabs>
          <w:tab w:val="left" w:pos="0"/>
        </w:tabs>
        <w:ind w:left="1080" w:hanging="1080"/>
      </w:pPr>
      <w:rPr>
        <w:rFonts w:hint="default"/>
      </w:rPr>
    </w:lvl>
    <w:lvl w:ilvl="5">
      <w:start w:val="1"/>
      <w:numFmt w:val="decimal"/>
      <w:lvlText w:val="%1.%2.%3.%4.%5.%6"/>
      <w:lvlJc w:val="left"/>
      <w:pPr>
        <w:tabs>
          <w:tab w:val="left" w:pos="0"/>
        </w:tabs>
        <w:ind w:left="1080" w:hanging="1080"/>
      </w:pPr>
      <w:rPr>
        <w:rFonts w:hint="default"/>
      </w:rPr>
    </w:lvl>
    <w:lvl w:ilvl="6">
      <w:start w:val="1"/>
      <w:numFmt w:val="decimal"/>
      <w:lvlText w:val="%1.%2.%3.%4.%5.%6.%7"/>
      <w:lvlJc w:val="left"/>
      <w:pPr>
        <w:tabs>
          <w:tab w:val="left" w:pos="0"/>
        </w:tabs>
        <w:ind w:left="1080" w:hanging="1080"/>
      </w:pPr>
      <w:rPr>
        <w:rFonts w:hint="default"/>
      </w:rPr>
    </w:lvl>
    <w:lvl w:ilvl="7">
      <w:start w:val="1"/>
      <w:numFmt w:val="decimal"/>
      <w:lvlText w:val="%1.%2.%3.%4.%5.%6.%7.%8"/>
      <w:lvlJc w:val="left"/>
      <w:pPr>
        <w:tabs>
          <w:tab w:val="left" w:pos="0"/>
        </w:tabs>
        <w:ind w:left="1440" w:hanging="1440"/>
      </w:pPr>
      <w:rPr>
        <w:rFonts w:hint="default"/>
      </w:rPr>
    </w:lvl>
    <w:lvl w:ilvl="8">
      <w:start w:val="1"/>
      <w:numFmt w:val="decimal"/>
      <w:lvlText w:val="%1.%2.%3.%4.%5.%6.%7.%8.%9"/>
      <w:lvlJc w:val="left"/>
      <w:pPr>
        <w:tabs>
          <w:tab w:val="left" w:pos="0"/>
        </w:tabs>
        <w:ind w:left="1440" w:hanging="1440"/>
      </w:pPr>
      <w:rPr>
        <w:rFonts w:hint="default"/>
      </w:rPr>
    </w:lvl>
  </w:abstractNum>
  <w:abstractNum w:abstractNumId="3" w15:restartNumberingAfterBreak="0">
    <w:nsid w:val="C182D6DF"/>
    <w:multiLevelType w:val="singleLevel"/>
    <w:tmpl w:val="C182D6DF"/>
    <w:lvl w:ilvl="0">
      <w:start w:val="1"/>
      <w:numFmt w:val="bullet"/>
      <w:suff w:val="space"/>
      <w:lvlText w:val=""/>
      <w:lvlJc w:val="left"/>
      <w:pPr>
        <w:ind w:left="630" w:hanging="420"/>
      </w:pPr>
      <w:rPr>
        <w:rFonts w:ascii="Wingdings" w:hAnsi="Wingdings" w:hint="default"/>
      </w:rPr>
    </w:lvl>
  </w:abstractNum>
  <w:abstractNum w:abstractNumId="4" w15:restartNumberingAfterBreak="0">
    <w:nsid w:val="FA09BB09"/>
    <w:multiLevelType w:val="multilevel"/>
    <w:tmpl w:val="FA09BB09"/>
    <w:lvl w:ilvl="0">
      <w:start w:val="1"/>
      <w:numFmt w:val="decimal"/>
      <w:suff w:val="space"/>
      <w:lvlText w:val="(%1)"/>
      <w:lvlJc w:val="left"/>
      <w:pPr>
        <w:ind w:left="0" w:firstLine="0"/>
      </w:pPr>
      <w:rPr>
        <w:rFonts w:ascii="Times New Roman" w:eastAsia="Tahoma" w:hAnsi="Times New Roman" w:cs="Times New Roman" w:hint="default"/>
        <w:b w:val="0"/>
        <w:bCs/>
        <w:sz w:val="24"/>
        <w:szCs w:val="24"/>
      </w:rPr>
    </w:lvl>
    <w:lvl w:ilvl="1">
      <w:start w:val="1"/>
      <w:numFmt w:val="lowerLetter"/>
      <w:lvlText w:val="%2)"/>
      <w:lvlJc w:val="left"/>
      <w:pPr>
        <w:tabs>
          <w:tab w:val="left" w:pos="0"/>
        </w:tabs>
        <w:ind w:left="840" w:hanging="420"/>
      </w:pPr>
    </w:lvl>
    <w:lvl w:ilvl="2">
      <w:start w:val="1"/>
      <w:numFmt w:val="lowerRoman"/>
      <w:lvlText w:val="%3."/>
      <w:lvlJc w:val="right"/>
      <w:pPr>
        <w:tabs>
          <w:tab w:val="left" w:pos="0"/>
        </w:tabs>
        <w:ind w:left="1260" w:hanging="420"/>
      </w:pPr>
    </w:lvl>
    <w:lvl w:ilvl="3">
      <w:start w:val="1"/>
      <w:numFmt w:val="decimal"/>
      <w:lvlText w:val="%4."/>
      <w:lvlJc w:val="left"/>
      <w:pPr>
        <w:tabs>
          <w:tab w:val="left" w:pos="0"/>
        </w:tabs>
        <w:ind w:left="1680" w:hanging="420"/>
      </w:pPr>
    </w:lvl>
    <w:lvl w:ilvl="4">
      <w:start w:val="1"/>
      <w:numFmt w:val="lowerLetter"/>
      <w:lvlText w:val="%5)"/>
      <w:lvlJc w:val="left"/>
      <w:pPr>
        <w:tabs>
          <w:tab w:val="left" w:pos="0"/>
        </w:tabs>
        <w:ind w:left="2100" w:hanging="420"/>
      </w:pPr>
    </w:lvl>
    <w:lvl w:ilvl="5">
      <w:start w:val="1"/>
      <w:numFmt w:val="lowerRoman"/>
      <w:lvlText w:val="%6."/>
      <w:lvlJc w:val="right"/>
      <w:pPr>
        <w:tabs>
          <w:tab w:val="left" w:pos="0"/>
        </w:tabs>
        <w:ind w:left="2520" w:hanging="420"/>
      </w:pPr>
    </w:lvl>
    <w:lvl w:ilvl="6">
      <w:start w:val="1"/>
      <w:numFmt w:val="decimal"/>
      <w:lvlText w:val="%7."/>
      <w:lvlJc w:val="left"/>
      <w:pPr>
        <w:tabs>
          <w:tab w:val="left" w:pos="0"/>
        </w:tabs>
        <w:ind w:left="2940" w:hanging="420"/>
      </w:pPr>
    </w:lvl>
    <w:lvl w:ilvl="7">
      <w:start w:val="1"/>
      <w:numFmt w:val="lowerLetter"/>
      <w:lvlText w:val="%8)"/>
      <w:lvlJc w:val="left"/>
      <w:pPr>
        <w:tabs>
          <w:tab w:val="left" w:pos="0"/>
        </w:tabs>
        <w:ind w:left="3360" w:hanging="420"/>
      </w:pPr>
    </w:lvl>
    <w:lvl w:ilvl="8">
      <w:start w:val="1"/>
      <w:numFmt w:val="lowerRoman"/>
      <w:lvlText w:val="%9."/>
      <w:lvlJc w:val="right"/>
      <w:pPr>
        <w:tabs>
          <w:tab w:val="left" w:pos="0"/>
        </w:tabs>
        <w:ind w:left="3780" w:hanging="420"/>
      </w:pPr>
    </w:lvl>
  </w:abstractNum>
  <w:abstractNum w:abstractNumId="5" w15:restartNumberingAfterBreak="0">
    <w:nsid w:val="123A2AC1"/>
    <w:multiLevelType w:val="singleLevel"/>
    <w:tmpl w:val="123A2AC1"/>
    <w:lvl w:ilvl="0">
      <w:start w:val="1"/>
      <w:numFmt w:val="bullet"/>
      <w:suff w:val="space"/>
      <w:lvlText w:val=""/>
      <w:lvlJc w:val="left"/>
      <w:pPr>
        <w:ind w:left="10" w:hanging="10"/>
      </w:pPr>
      <w:rPr>
        <w:rFonts w:ascii="Wingdings" w:hAnsi="Wingdings" w:hint="default"/>
      </w:rPr>
    </w:lvl>
  </w:abstractNum>
  <w:abstractNum w:abstractNumId="6" w15:restartNumberingAfterBreak="0">
    <w:nsid w:val="1CF06F1D"/>
    <w:multiLevelType w:val="multilevel"/>
    <w:tmpl w:val="1CF06F1D"/>
    <w:lvl w:ilvl="0">
      <w:start w:val="3"/>
      <w:numFmt w:val="decimal"/>
      <w:lvlText w:val="%1"/>
      <w:lvlJc w:val="left"/>
      <w:pPr>
        <w:tabs>
          <w:tab w:val="left" w:pos="0"/>
        </w:tabs>
        <w:ind w:left="405" w:hanging="405"/>
      </w:pPr>
      <w:rPr>
        <w:rFonts w:hint="default"/>
      </w:rPr>
    </w:lvl>
    <w:lvl w:ilvl="1">
      <w:start w:val="1"/>
      <w:numFmt w:val="decimal"/>
      <w:suff w:val="space"/>
      <w:lvlText w:val="%1.%2"/>
      <w:lvlJc w:val="left"/>
      <w:pPr>
        <w:ind w:left="405" w:hanging="405"/>
      </w:pPr>
      <w:rPr>
        <w:rFonts w:hint="default"/>
        <w:b/>
        <w:bCs/>
        <w:sz w:val="24"/>
        <w:szCs w:val="24"/>
      </w:rPr>
    </w:lvl>
    <w:lvl w:ilvl="2">
      <w:start w:val="2"/>
      <w:numFmt w:val="decimal"/>
      <w:lvlText w:val="%1.%2.%3"/>
      <w:lvlJc w:val="left"/>
      <w:pPr>
        <w:tabs>
          <w:tab w:val="left" w:pos="0"/>
        </w:tabs>
        <w:ind w:left="720" w:hanging="720"/>
      </w:pPr>
      <w:rPr>
        <w:rFonts w:hint="default"/>
      </w:rPr>
    </w:lvl>
    <w:lvl w:ilvl="3">
      <w:start w:val="1"/>
      <w:numFmt w:val="decimal"/>
      <w:lvlText w:val="%1.%2.%3.%4"/>
      <w:lvlJc w:val="left"/>
      <w:pPr>
        <w:tabs>
          <w:tab w:val="left" w:pos="0"/>
        </w:tabs>
        <w:ind w:left="720" w:hanging="720"/>
      </w:pPr>
      <w:rPr>
        <w:rFonts w:hint="default"/>
      </w:rPr>
    </w:lvl>
    <w:lvl w:ilvl="4">
      <w:start w:val="1"/>
      <w:numFmt w:val="decimal"/>
      <w:lvlText w:val="%1.%2.%3.%4.%5"/>
      <w:lvlJc w:val="left"/>
      <w:pPr>
        <w:tabs>
          <w:tab w:val="left" w:pos="0"/>
        </w:tabs>
        <w:ind w:left="1080" w:hanging="1080"/>
      </w:pPr>
      <w:rPr>
        <w:rFonts w:hint="default"/>
      </w:rPr>
    </w:lvl>
    <w:lvl w:ilvl="5">
      <w:start w:val="1"/>
      <w:numFmt w:val="decimal"/>
      <w:lvlText w:val="%1.%2.%3.%4.%5.%6"/>
      <w:lvlJc w:val="left"/>
      <w:pPr>
        <w:tabs>
          <w:tab w:val="left" w:pos="0"/>
        </w:tabs>
        <w:ind w:left="1080" w:hanging="1080"/>
      </w:pPr>
      <w:rPr>
        <w:rFonts w:hint="default"/>
      </w:rPr>
    </w:lvl>
    <w:lvl w:ilvl="6">
      <w:start w:val="1"/>
      <w:numFmt w:val="decimal"/>
      <w:lvlText w:val="%1.%2.%3.%4.%5.%6.%7"/>
      <w:lvlJc w:val="left"/>
      <w:pPr>
        <w:tabs>
          <w:tab w:val="left" w:pos="0"/>
        </w:tabs>
        <w:ind w:left="1080" w:hanging="1080"/>
      </w:pPr>
      <w:rPr>
        <w:rFonts w:hint="default"/>
      </w:rPr>
    </w:lvl>
    <w:lvl w:ilvl="7">
      <w:start w:val="1"/>
      <w:numFmt w:val="decimal"/>
      <w:lvlText w:val="%1.%2.%3.%4.%5.%6.%7.%8"/>
      <w:lvlJc w:val="left"/>
      <w:pPr>
        <w:tabs>
          <w:tab w:val="left" w:pos="0"/>
        </w:tabs>
        <w:ind w:left="1440" w:hanging="1440"/>
      </w:pPr>
      <w:rPr>
        <w:rFonts w:hint="default"/>
      </w:rPr>
    </w:lvl>
    <w:lvl w:ilvl="8">
      <w:start w:val="1"/>
      <w:numFmt w:val="decimal"/>
      <w:lvlText w:val="%1.%2.%3.%4.%5.%6.%7.%8.%9"/>
      <w:lvlJc w:val="left"/>
      <w:pPr>
        <w:tabs>
          <w:tab w:val="left" w:pos="0"/>
        </w:tabs>
        <w:ind w:left="1440" w:hanging="1440"/>
      </w:pPr>
      <w:rPr>
        <w:rFonts w:hint="default"/>
      </w:rPr>
    </w:lvl>
  </w:abstractNum>
  <w:abstractNum w:abstractNumId="7" w15:restartNumberingAfterBreak="0">
    <w:nsid w:val="3D8EACFF"/>
    <w:multiLevelType w:val="multilevel"/>
    <w:tmpl w:val="3D8EACFF"/>
    <w:lvl w:ilvl="0">
      <w:start w:val="1"/>
      <w:numFmt w:val="decimal"/>
      <w:lvlText w:val="%1"/>
      <w:lvlJc w:val="left"/>
      <w:pPr>
        <w:tabs>
          <w:tab w:val="left" w:pos="0"/>
        </w:tabs>
        <w:ind w:left="405" w:hanging="405"/>
      </w:pPr>
      <w:rPr>
        <w:rFonts w:hint="default"/>
      </w:rPr>
    </w:lvl>
    <w:lvl w:ilvl="1">
      <w:start w:val="1"/>
      <w:numFmt w:val="decimal"/>
      <w:suff w:val="space"/>
      <w:lvlText w:val="%1.%2"/>
      <w:lvlJc w:val="left"/>
      <w:pPr>
        <w:ind w:left="405" w:hanging="405"/>
      </w:pPr>
      <w:rPr>
        <w:rFonts w:ascii="Arial" w:hAnsi="Arial" w:cs="Arial" w:hint="default"/>
        <w:sz w:val="24"/>
        <w:szCs w:val="24"/>
      </w:rPr>
    </w:lvl>
    <w:lvl w:ilvl="2">
      <w:start w:val="1"/>
      <w:numFmt w:val="decimal"/>
      <w:suff w:val="space"/>
      <w:lvlText w:val="%1.%2.%3"/>
      <w:lvlJc w:val="left"/>
      <w:pPr>
        <w:ind w:left="0" w:firstLine="0"/>
      </w:pPr>
      <w:rPr>
        <w:rFonts w:ascii="Arial" w:hAnsi="Arial" w:cs="Arial" w:hint="default"/>
        <w:b/>
        <w:bCs/>
        <w:sz w:val="24"/>
        <w:szCs w:val="24"/>
      </w:rPr>
    </w:lvl>
    <w:lvl w:ilvl="3">
      <w:start w:val="1"/>
      <w:numFmt w:val="decimal"/>
      <w:lvlText w:val="%1.%2.%3.%4"/>
      <w:lvlJc w:val="left"/>
      <w:pPr>
        <w:tabs>
          <w:tab w:val="left" w:pos="0"/>
        </w:tabs>
        <w:ind w:left="720" w:hanging="720"/>
      </w:pPr>
      <w:rPr>
        <w:rFonts w:hint="default"/>
      </w:rPr>
    </w:lvl>
    <w:lvl w:ilvl="4">
      <w:start w:val="1"/>
      <w:numFmt w:val="decimal"/>
      <w:lvlText w:val="%1.%2.%3.%4.%5"/>
      <w:lvlJc w:val="left"/>
      <w:pPr>
        <w:tabs>
          <w:tab w:val="left" w:pos="0"/>
        </w:tabs>
        <w:ind w:left="1080" w:hanging="1080"/>
      </w:pPr>
      <w:rPr>
        <w:rFonts w:hint="default"/>
      </w:rPr>
    </w:lvl>
    <w:lvl w:ilvl="5">
      <w:start w:val="1"/>
      <w:numFmt w:val="decimal"/>
      <w:lvlText w:val="%1.%2.%3.%4.%5.%6"/>
      <w:lvlJc w:val="left"/>
      <w:pPr>
        <w:tabs>
          <w:tab w:val="left" w:pos="0"/>
        </w:tabs>
        <w:ind w:left="1080" w:hanging="1080"/>
      </w:pPr>
      <w:rPr>
        <w:rFonts w:hint="default"/>
      </w:rPr>
    </w:lvl>
    <w:lvl w:ilvl="6">
      <w:start w:val="1"/>
      <w:numFmt w:val="decimal"/>
      <w:lvlText w:val="%1.%2.%3.%4.%5.%6.%7"/>
      <w:lvlJc w:val="left"/>
      <w:pPr>
        <w:tabs>
          <w:tab w:val="left" w:pos="0"/>
        </w:tabs>
        <w:ind w:left="1080" w:hanging="1080"/>
      </w:pPr>
      <w:rPr>
        <w:rFonts w:hint="default"/>
      </w:rPr>
    </w:lvl>
    <w:lvl w:ilvl="7">
      <w:start w:val="1"/>
      <w:numFmt w:val="decimal"/>
      <w:lvlText w:val="%1.%2.%3.%4.%5.%6.%7.%8"/>
      <w:lvlJc w:val="left"/>
      <w:pPr>
        <w:tabs>
          <w:tab w:val="left" w:pos="0"/>
        </w:tabs>
        <w:ind w:left="1440" w:hanging="1440"/>
      </w:pPr>
      <w:rPr>
        <w:rFonts w:hint="default"/>
      </w:rPr>
    </w:lvl>
    <w:lvl w:ilvl="8">
      <w:start w:val="1"/>
      <w:numFmt w:val="decimal"/>
      <w:lvlText w:val="%1.%2.%3.%4.%5.%6.%7.%8.%9"/>
      <w:lvlJc w:val="left"/>
      <w:pPr>
        <w:tabs>
          <w:tab w:val="left" w:pos="0"/>
        </w:tabs>
        <w:ind w:left="1440" w:hanging="1440"/>
      </w:pPr>
      <w:rPr>
        <w:rFonts w:hint="default"/>
      </w:rPr>
    </w:lvl>
  </w:abstractNum>
  <w:abstractNum w:abstractNumId="8" w15:restartNumberingAfterBreak="0">
    <w:nsid w:val="5804490F"/>
    <w:multiLevelType w:val="singleLevel"/>
    <w:tmpl w:val="5804490F"/>
    <w:lvl w:ilvl="0">
      <w:start w:val="1"/>
      <w:numFmt w:val="decimal"/>
      <w:suff w:val="nothing"/>
      <w:lvlText w:val="%1、"/>
      <w:lvlJc w:val="left"/>
      <w:pPr>
        <w:tabs>
          <w:tab w:val="left" w:pos="0"/>
        </w:tabs>
        <w:ind w:left="0" w:firstLine="0"/>
      </w:pPr>
    </w:lvl>
  </w:abstractNum>
  <w:abstractNum w:abstractNumId="9" w15:restartNumberingAfterBreak="0">
    <w:nsid w:val="5804612D"/>
    <w:multiLevelType w:val="singleLevel"/>
    <w:tmpl w:val="5804612D"/>
    <w:lvl w:ilvl="0">
      <w:start w:val="3"/>
      <w:numFmt w:val="decimal"/>
      <w:suff w:val="nothing"/>
      <w:lvlText w:val="%1、"/>
      <w:lvlJc w:val="left"/>
      <w:pPr>
        <w:tabs>
          <w:tab w:val="left" w:pos="0"/>
        </w:tabs>
        <w:ind w:left="0" w:firstLine="0"/>
      </w:pPr>
    </w:lvl>
  </w:abstractNum>
  <w:abstractNum w:abstractNumId="10" w15:restartNumberingAfterBreak="0">
    <w:nsid w:val="5F957804"/>
    <w:multiLevelType w:val="multilevel"/>
    <w:tmpl w:val="5F957804"/>
    <w:lvl w:ilvl="0">
      <w:start w:val="1"/>
      <w:numFmt w:val="decimal"/>
      <w:suff w:val="space"/>
      <w:lvlText w:val="(%1)"/>
      <w:lvlJc w:val="left"/>
      <w:pPr>
        <w:ind w:left="0" w:firstLine="0"/>
      </w:pPr>
      <w:rPr>
        <w:rFonts w:ascii="Times New Roman" w:eastAsia="Tahoma" w:hAnsi="Times New Roman" w:cs="Times New Roman" w:hint="default"/>
        <w:b w:val="0"/>
        <w:bCs/>
        <w:sz w:val="24"/>
        <w:szCs w:val="24"/>
      </w:rPr>
    </w:lvl>
    <w:lvl w:ilvl="1">
      <w:start w:val="1"/>
      <w:numFmt w:val="lowerLetter"/>
      <w:lvlText w:val="%2)"/>
      <w:lvlJc w:val="left"/>
      <w:pPr>
        <w:tabs>
          <w:tab w:val="left" w:pos="0"/>
        </w:tabs>
        <w:ind w:left="840" w:hanging="420"/>
      </w:pPr>
    </w:lvl>
    <w:lvl w:ilvl="2">
      <w:start w:val="1"/>
      <w:numFmt w:val="lowerRoman"/>
      <w:lvlText w:val="%3."/>
      <w:lvlJc w:val="right"/>
      <w:pPr>
        <w:tabs>
          <w:tab w:val="left" w:pos="0"/>
        </w:tabs>
        <w:ind w:left="1260" w:hanging="420"/>
      </w:pPr>
    </w:lvl>
    <w:lvl w:ilvl="3">
      <w:start w:val="1"/>
      <w:numFmt w:val="decimal"/>
      <w:lvlText w:val="%4."/>
      <w:lvlJc w:val="left"/>
      <w:pPr>
        <w:tabs>
          <w:tab w:val="left" w:pos="0"/>
        </w:tabs>
        <w:ind w:left="1680" w:hanging="420"/>
      </w:pPr>
    </w:lvl>
    <w:lvl w:ilvl="4">
      <w:start w:val="1"/>
      <w:numFmt w:val="lowerLetter"/>
      <w:lvlText w:val="%5)"/>
      <w:lvlJc w:val="left"/>
      <w:pPr>
        <w:tabs>
          <w:tab w:val="left" w:pos="0"/>
        </w:tabs>
        <w:ind w:left="2100" w:hanging="420"/>
      </w:pPr>
    </w:lvl>
    <w:lvl w:ilvl="5">
      <w:start w:val="1"/>
      <w:numFmt w:val="lowerRoman"/>
      <w:lvlText w:val="%6."/>
      <w:lvlJc w:val="right"/>
      <w:pPr>
        <w:tabs>
          <w:tab w:val="left" w:pos="0"/>
        </w:tabs>
        <w:ind w:left="2520" w:hanging="420"/>
      </w:pPr>
    </w:lvl>
    <w:lvl w:ilvl="6">
      <w:start w:val="1"/>
      <w:numFmt w:val="decimal"/>
      <w:lvlText w:val="%7."/>
      <w:lvlJc w:val="left"/>
      <w:pPr>
        <w:tabs>
          <w:tab w:val="left" w:pos="0"/>
        </w:tabs>
        <w:ind w:left="2940" w:hanging="420"/>
      </w:pPr>
    </w:lvl>
    <w:lvl w:ilvl="7">
      <w:start w:val="1"/>
      <w:numFmt w:val="lowerLetter"/>
      <w:lvlText w:val="%8)"/>
      <w:lvlJc w:val="left"/>
      <w:pPr>
        <w:tabs>
          <w:tab w:val="left" w:pos="0"/>
        </w:tabs>
        <w:ind w:left="3360" w:hanging="420"/>
      </w:pPr>
    </w:lvl>
    <w:lvl w:ilvl="8">
      <w:start w:val="1"/>
      <w:numFmt w:val="lowerRoman"/>
      <w:lvlText w:val="%9."/>
      <w:lvlJc w:val="right"/>
      <w:pPr>
        <w:tabs>
          <w:tab w:val="left" w:pos="0"/>
        </w:tabs>
        <w:ind w:left="3780" w:hanging="420"/>
      </w:pPr>
    </w:lvl>
  </w:abstractNum>
  <w:abstractNum w:abstractNumId="11" w15:restartNumberingAfterBreak="0">
    <w:nsid w:val="76A784DA"/>
    <w:multiLevelType w:val="multilevel"/>
    <w:tmpl w:val="76A784DA"/>
    <w:lvl w:ilvl="0">
      <w:start w:val="1"/>
      <w:numFmt w:val="decimal"/>
      <w:lvlText w:val="%1"/>
      <w:lvlJc w:val="left"/>
      <w:pPr>
        <w:tabs>
          <w:tab w:val="left" w:pos="0"/>
        </w:tabs>
        <w:ind w:left="405" w:hanging="405"/>
      </w:pPr>
      <w:rPr>
        <w:rFonts w:hint="default"/>
        <w:b w:val="0"/>
        <w:bCs w:val="0"/>
      </w:rPr>
    </w:lvl>
    <w:lvl w:ilvl="1">
      <w:start w:val="1"/>
      <w:numFmt w:val="decimal"/>
      <w:suff w:val="space"/>
      <w:lvlText w:val="%1.%2"/>
      <w:lvlJc w:val="left"/>
      <w:pPr>
        <w:ind w:left="405" w:hanging="405"/>
      </w:pPr>
      <w:rPr>
        <w:rFonts w:ascii="Arial" w:hAnsi="Arial" w:cs="Arial" w:hint="default"/>
        <w:sz w:val="24"/>
        <w:szCs w:val="24"/>
      </w:rPr>
    </w:lvl>
    <w:lvl w:ilvl="2">
      <w:start w:val="1"/>
      <w:numFmt w:val="decimal"/>
      <w:suff w:val="space"/>
      <w:lvlText w:val="%1.%2.%3"/>
      <w:lvlJc w:val="left"/>
      <w:pPr>
        <w:ind w:left="0" w:firstLine="0"/>
      </w:pPr>
      <w:rPr>
        <w:rFonts w:ascii="Arial" w:hAnsi="Arial" w:cs="Arial" w:hint="default"/>
        <w:b/>
        <w:bCs/>
        <w:sz w:val="24"/>
        <w:szCs w:val="24"/>
      </w:rPr>
    </w:lvl>
    <w:lvl w:ilvl="3">
      <w:start w:val="1"/>
      <w:numFmt w:val="decimal"/>
      <w:lvlText w:val="%1.%2.%3.%4"/>
      <w:lvlJc w:val="left"/>
      <w:pPr>
        <w:tabs>
          <w:tab w:val="left" w:pos="0"/>
        </w:tabs>
        <w:ind w:left="720" w:hanging="720"/>
      </w:pPr>
      <w:rPr>
        <w:rFonts w:hint="default"/>
      </w:rPr>
    </w:lvl>
    <w:lvl w:ilvl="4">
      <w:start w:val="1"/>
      <w:numFmt w:val="decimal"/>
      <w:lvlText w:val="%1.%2.%3.%4.%5"/>
      <w:lvlJc w:val="left"/>
      <w:pPr>
        <w:tabs>
          <w:tab w:val="left" w:pos="0"/>
        </w:tabs>
        <w:ind w:left="1080" w:hanging="1080"/>
      </w:pPr>
      <w:rPr>
        <w:rFonts w:hint="default"/>
      </w:rPr>
    </w:lvl>
    <w:lvl w:ilvl="5">
      <w:start w:val="1"/>
      <w:numFmt w:val="decimal"/>
      <w:lvlText w:val="%1.%2.%3.%4.%5.%6"/>
      <w:lvlJc w:val="left"/>
      <w:pPr>
        <w:tabs>
          <w:tab w:val="left" w:pos="0"/>
        </w:tabs>
        <w:ind w:left="1080" w:hanging="1080"/>
      </w:pPr>
      <w:rPr>
        <w:rFonts w:hint="default"/>
      </w:rPr>
    </w:lvl>
    <w:lvl w:ilvl="6">
      <w:start w:val="1"/>
      <w:numFmt w:val="decimal"/>
      <w:lvlText w:val="%1.%2.%3.%4.%5.%6.%7"/>
      <w:lvlJc w:val="left"/>
      <w:pPr>
        <w:tabs>
          <w:tab w:val="left" w:pos="0"/>
        </w:tabs>
        <w:ind w:left="1080" w:hanging="1080"/>
      </w:pPr>
      <w:rPr>
        <w:rFonts w:hint="default"/>
      </w:rPr>
    </w:lvl>
    <w:lvl w:ilvl="7">
      <w:start w:val="1"/>
      <w:numFmt w:val="decimal"/>
      <w:lvlText w:val="%1.%2.%3.%4.%5.%6.%7.%8"/>
      <w:lvlJc w:val="left"/>
      <w:pPr>
        <w:tabs>
          <w:tab w:val="left" w:pos="0"/>
        </w:tabs>
        <w:ind w:left="1440" w:hanging="1440"/>
      </w:pPr>
      <w:rPr>
        <w:rFonts w:hint="default"/>
      </w:rPr>
    </w:lvl>
    <w:lvl w:ilvl="8">
      <w:start w:val="1"/>
      <w:numFmt w:val="decimal"/>
      <w:lvlText w:val="%1.%2.%3.%4.%5.%6.%7.%8.%9"/>
      <w:lvlJc w:val="left"/>
      <w:pPr>
        <w:tabs>
          <w:tab w:val="left" w:pos="0"/>
        </w:tabs>
        <w:ind w:left="1440" w:hanging="1440"/>
      </w:pPr>
      <w:rPr>
        <w:rFonts w:hint="default"/>
      </w:rPr>
    </w:lvl>
  </w:abstractNum>
  <w:num w:numId="1" w16cid:durableId="1252274820">
    <w:abstractNumId w:val="5"/>
  </w:num>
  <w:num w:numId="2" w16cid:durableId="2118793981">
    <w:abstractNumId w:val="0"/>
  </w:num>
  <w:num w:numId="3" w16cid:durableId="1062557048">
    <w:abstractNumId w:val="3"/>
  </w:num>
  <w:num w:numId="4" w16cid:durableId="497770632">
    <w:abstractNumId w:val="11"/>
  </w:num>
  <w:num w:numId="5" w16cid:durableId="749693260">
    <w:abstractNumId w:val="7"/>
  </w:num>
  <w:num w:numId="6" w16cid:durableId="1343773684">
    <w:abstractNumId w:val="2"/>
  </w:num>
  <w:num w:numId="7" w16cid:durableId="649554632">
    <w:abstractNumId w:val="4"/>
  </w:num>
  <w:num w:numId="8" w16cid:durableId="924386007">
    <w:abstractNumId w:val="10"/>
  </w:num>
  <w:num w:numId="9" w16cid:durableId="1698383137">
    <w:abstractNumId w:val="1"/>
  </w:num>
  <w:num w:numId="10" w16cid:durableId="345833547">
    <w:abstractNumId w:val="6"/>
  </w:num>
  <w:num w:numId="11" w16cid:durableId="1944653892">
    <w:abstractNumId w:val="8"/>
  </w:num>
  <w:num w:numId="12" w16cid:durableId="1428190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Q4ODI1NzQwNDViZGYxOGFiYzc3ODE0YjEyOTdlOTIifQ=="/>
  </w:docVars>
  <w:rsids>
    <w:rsidRoot w:val="00172A27"/>
    <w:rsid w:val="00005C90"/>
    <w:rsid w:val="00007411"/>
    <w:rsid w:val="00035E88"/>
    <w:rsid w:val="00045363"/>
    <w:rsid w:val="00060400"/>
    <w:rsid w:val="00065C85"/>
    <w:rsid w:val="000738F8"/>
    <w:rsid w:val="000773F7"/>
    <w:rsid w:val="00085AAD"/>
    <w:rsid w:val="000A29F6"/>
    <w:rsid w:val="000B1181"/>
    <w:rsid w:val="000C346C"/>
    <w:rsid w:val="000D1F66"/>
    <w:rsid w:val="000E738C"/>
    <w:rsid w:val="00172A27"/>
    <w:rsid w:val="001D48FB"/>
    <w:rsid w:val="001E7413"/>
    <w:rsid w:val="00211B0A"/>
    <w:rsid w:val="00242CFA"/>
    <w:rsid w:val="00247CC5"/>
    <w:rsid w:val="0029044D"/>
    <w:rsid w:val="002D4A77"/>
    <w:rsid w:val="002D5D71"/>
    <w:rsid w:val="002F19D8"/>
    <w:rsid w:val="00305AA6"/>
    <w:rsid w:val="00320C40"/>
    <w:rsid w:val="00324F1D"/>
    <w:rsid w:val="00364CC6"/>
    <w:rsid w:val="003A5691"/>
    <w:rsid w:val="003E670C"/>
    <w:rsid w:val="00404658"/>
    <w:rsid w:val="004107AF"/>
    <w:rsid w:val="00413D3D"/>
    <w:rsid w:val="00424FDA"/>
    <w:rsid w:val="004335EE"/>
    <w:rsid w:val="00447ED6"/>
    <w:rsid w:val="00461B7E"/>
    <w:rsid w:val="00482EC8"/>
    <w:rsid w:val="004B3C1D"/>
    <w:rsid w:val="004C71E0"/>
    <w:rsid w:val="004E6681"/>
    <w:rsid w:val="00532AC1"/>
    <w:rsid w:val="00537056"/>
    <w:rsid w:val="00543930"/>
    <w:rsid w:val="00545F1A"/>
    <w:rsid w:val="00567B0C"/>
    <w:rsid w:val="00582358"/>
    <w:rsid w:val="005936A1"/>
    <w:rsid w:val="0059421C"/>
    <w:rsid w:val="005A78AB"/>
    <w:rsid w:val="005B355F"/>
    <w:rsid w:val="005C107D"/>
    <w:rsid w:val="00615B79"/>
    <w:rsid w:val="0062333F"/>
    <w:rsid w:val="00634538"/>
    <w:rsid w:val="006C17D7"/>
    <w:rsid w:val="00716813"/>
    <w:rsid w:val="00757F1D"/>
    <w:rsid w:val="007971D0"/>
    <w:rsid w:val="007B0FC3"/>
    <w:rsid w:val="00873619"/>
    <w:rsid w:val="008A3FD5"/>
    <w:rsid w:val="008A49B8"/>
    <w:rsid w:val="008A7D89"/>
    <w:rsid w:val="008D2E4B"/>
    <w:rsid w:val="008D5C35"/>
    <w:rsid w:val="00902D49"/>
    <w:rsid w:val="00910E0E"/>
    <w:rsid w:val="00967641"/>
    <w:rsid w:val="0099483D"/>
    <w:rsid w:val="009971F7"/>
    <w:rsid w:val="009C6C81"/>
    <w:rsid w:val="009D379A"/>
    <w:rsid w:val="00A00D9D"/>
    <w:rsid w:val="00A125B0"/>
    <w:rsid w:val="00A17E11"/>
    <w:rsid w:val="00A83E9E"/>
    <w:rsid w:val="00B54450"/>
    <w:rsid w:val="00B62776"/>
    <w:rsid w:val="00B72D6C"/>
    <w:rsid w:val="00B81DEB"/>
    <w:rsid w:val="00B87F51"/>
    <w:rsid w:val="00BB2B79"/>
    <w:rsid w:val="00BD33B3"/>
    <w:rsid w:val="00BD7A57"/>
    <w:rsid w:val="00BE748B"/>
    <w:rsid w:val="00BE74A7"/>
    <w:rsid w:val="00C01F1D"/>
    <w:rsid w:val="00C34C8C"/>
    <w:rsid w:val="00C577E3"/>
    <w:rsid w:val="00C61558"/>
    <w:rsid w:val="00D2329E"/>
    <w:rsid w:val="00D27E6D"/>
    <w:rsid w:val="00D329EE"/>
    <w:rsid w:val="00D858D5"/>
    <w:rsid w:val="00DA25D2"/>
    <w:rsid w:val="00DA3780"/>
    <w:rsid w:val="00DE56CF"/>
    <w:rsid w:val="00DF5053"/>
    <w:rsid w:val="00E8592B"/>
    <w:rsid w:val="00E86F83"/>
    <w:rsid w:val="00E92E75"/>
    <w:rsid w:val="00E941D1"/>
    <w:rsid w:val="00EA047F"/>
    <w:rsid w:val="00EB22F7"/>
    <w:rsid w:val="00ED798E"/>
    <w:rsid w:val="00F0280D"/>
    <w:rsid w:val="00F37A67"/>
    <w:rsid w:val="00F5556F"/>
    <w:rsid w:val="00F605AF"/>
    <w:rsid w:val="00F7280B"/>
    <w:rsid w:val="00FA35D4"/>
    <w:rsid w:val="00FC2F50"/>
    <w:rsid w:val="00FF3BCC"/>
    <w:rsid w:val="00FF6CAA"/>
    <w:rsid w:val="02524D50"/>
    <w:rsid w:val="035614D1"/>
    <w:rsid w:val="035B74CB"/>
    <w:rsid w:val="060F132B"/>
    <w:rsid w:val="092A5C93"/>
    <w:rsid w:val="0A3F6C06"/>
    <w:rsid w:val="0FD22365"/>
    <w:rsid w:val="137B3687"/>
    <w:rsid w:val="15330762"/>
    <w:rsid w:val="153F7F17"/>
    <w:rsid w:val="15556DF9"/>
    <w:rsid w:val="15897BC8"/>
    <w:rsid w:val="158C2C15"/>
    <w:rsid w:val="15AF7E04"/>
    <w:rsid w:val="15FB06EE"/>
    <w:rsid w:val="17A65915"/>
    <w:rsid w:val="18142A72"/>
    <w:rsid w:val="186D6DED"/>
    <w:rsid w:val="1C347B8D"/>
    <w:rsid w:val="1CB453BC"/>
    <w:rsid w:val="20D4154F"/>
    <w:rsid w:val="238E2BA1"/>
    <w:rsid w:val="23A423C5"/>
    <w:rsid w:val="27D720FC"/>
    <w:rsid w:val="2A104825"/>
    <w:rsid w:val="32997B33"/>
    <w:rsid w:val="32C32BF6"/>
    <w:rsid w:val="33D62BBB"/>
    <w:rsid w:val="34164E49"/>
    <w:rsid w:val="35193C31"/>
    <w:rsid w:val="37C71BB5"/>
    <w:rsid w:val="3849298A"/>
    <w:rsid w:val="3A9F0848"/>
    <w:rsid w:val="3ADB1490"/>
    <w:rsid w:val="3BB93C94"/>
    <w:rsid w:val="3C9C7C6A"/>
    <w:rsid w:val="3DBE4F57"/>
    <w:rsid w:val="3DF269E2"/>
    <w:rsid w:val="3E0E2F7F"/>
    <w:rsid w:val="3E663013"/>
    <w:rsid w:val="3FEE0DC7"/>
    <w:rsid w:val="42C91953"/>
    <w:rsid w:val="46DD5122"/>
    <w:rsid w:val="47D407C7"/>
    <w:rsid w:val="486A4E9C"/>
    <w:rsid w:val="49494CF1"/>
    <w:rsid w:val="4BA601D9"/>
    <w:rsid w:val="4C4C5D75"/>
    <w:rsid w:val="4C796CF8"/>
    <w:rsid w:val="4CA93E67"/>
    <w:rsid w:val="4DF9633F"/>
    <w:rsid w:val="4F267EE8"/>
    <w:rsid w:val="527105A3"/>
    <w:rsid w:val="547F3CBD"/>
    <w:rsid w:val="54EE1B06"/>
    <w:rsid w:val="55387801"/>
    <w:rsid w:val="576D50AB"/>
    <w:rsid w:val="57A94741"/>
    <w:rsid w:val="581A4428"/>
    <w:rsid w:val="58E375C4"/>
    <w:rsid w:val="597931D9"/>
    <w:rsid w:val="5B630C51"/>
    <w:rsid w:val="5BC85D92"/>
    <w:rsid w:val="5C7D1EDE"/>
    <w:rsid w:val="60DC792E"/>
    <w:rsid w:val="65125953"/>
    <w:rsid w:val="6567567B"/>
    <w:rsid w:val="65B24400"/>
    <w:rsid w:val="68BD1BD5"/>
    <w:rsid w:val="69B32D75"/>
    <w:rsid w:val="6D286157"/>
    <w:rsid w:val="72BF2E27"/>
    <w:rsid w:val="741620D3"/>
    <w:rsid w:val="74237429"/>
    <w:rsid w:val="75CA2297"/>
    <w:rsid w:val="775E5833"/>
    <w:rsid w:val="777D1E86"/>
    <w:rsid w:val="778B43A4"/>
    <w:rsid w:val="794F088F"/>
    <w:rsid w:val="79C63670"/>
    <w:rsid w:val="7A784FA4"/>
    <w:rsid w:val="7ED0224F"/>
    <w:rsid w:val="7FD45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oNotEmbedSmartTags/>
  <w:decimalSymbol w:val="."/>
  <w:listSeparator w:val=","/>
  <w14:docId w14:val="1621DD2E"/>
  <w15:docId w15:val="{A49D644A-94BC-4A06-B0DD-181905BE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Title" w:qFormat="1"/>
    <w:lsdException w:name="Default Paragraph Font" w:qFormat="1"/>
    <w:lsdException w:name="Body Text" w:qFormat="1"/>
    <w:lsdException w:name="Subtitle" w:qFormat="1"/>
    <w:lsdException w:name="Hyperlink" w:uiPriority="99" w:qFormat="1"/>
    <w:lsdException w:name="Followed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HTML Preformatted" w:uiPriority="99"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8" w:lineRule="auto"/>
      <w:outlineLvl w:val="0"/>
    </w:pPr>
    <w:rPr>
      <w:b/>
      <w:kern w:val="44"/>
      <w:sz w:val="44"/>
    </w:rPr>
  </w:style>
  <w:style w:type="paragraph" w:styleId="2">
    <w:name w:val="heading 2"/>
    <w:basedOn w:val="a"/>
    <w:next w:val="a"/>
    <w:qFormat/>
    <w:pPr>
      <w:keepNext/>
      <w:keepLines/>
      <w:spacing w:before="260" w:after="260" w:line="415" w:lineRule="auto"/>
      <w:jc w:val="left"/>
      <w:outlineLvl w:val="1"/>
    </w:pPr>
    <w:rPr>
      <w:rFonts w:ascii="Cambria" w:hAnsi="Cambria"/>
      <w:b/>
      <w:kern w:val="0"/>
      <w:sz w:val="32"/>
    </w:rPr>
  </w:style>
  <w:style w:type="paragraph" w:styleId="3">
    <w:name w:val="heading 3"/>
    <w:basedOn w:val="a"/>
    <w:next w:val="a"/>
    <w:qFormat/>
    <w:pPr>
      <w:keepNext/>
      <w:keepLines/>
      <w:spacing w:before="260" w:after="260" w:line="415" w:lineRule="auto"/>
      <w:jc w:val="left"/>
      <w:outlineLvl w:val="2"/>
    </w:pPr>
    <w:rPr>
      <w:rFonts w:ascii="Calibri" w:hAnsi="Calibri"/>
      <w:b/>
      <w:kern w:val="0"/>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qFormat/>
    <w:pPr>
      <w:ind w:leftChars="1200" w:left="1200"/>
    </w:pPr>
    <w:rPr>
      <w:rFonts w:ascii="Calibri" w:hAnsi="Calibri"/>
    </w:rPr>
  </w:style>
  <w:style w:type="paragraph" w:styleId="a3">
    <w:name w:val="caption"/>
    <w:basedOn w:val="a"/>
    <w:next w:val="a"/>
    <w:qFormat/>
    <w:rPr>
      <w:rFonts w:ascii="Arial" w:eastAsia="黑体" w:hAnsi="Arial"/>
      <w:sz w:val="20"/>
    </w:rPr>
  </w:style>
  <w:style w:type="paragraph" w:styleId="a4">
    <w:name w:val="Document Map"/>
    <w:basedOn w:val="a"/>
    <w:qFormat/>
    <w:rPr>
      <w:rFonts w:ascii="宋体"/>
      <w:sz w:val="18"/>
    </w:rPr>
  </w:style>
  <w:style w:type="paragraph" w:styleId="a5">
    <w:name w:val="annotation text"/>
    <w:basedOn w:val="a"/>
    <w:qFormat/>
    <w:pPr>
      <w:jc w:val="left"/>
    </w:pPr>
  </w:style>
  <w:style w:type="paragraph" w:styleId="a6">
    <w:name w:val="Body Text"/>
    <w:basedOn w:val="a"/>
    <w:qFormat/>
    <w:pPr>
      <w:ind w:left="138"/>
      <w:jc w:val="left"/>
    </w:pPr>
    <w:rPr>
      <w:rFonts w:ascii="宋体"/>
      <w:kern w:val="0"/>
    </w:rPr>
  </w:style>
  <w:style w:type="paragraph" w:styleId="TOC5">
    <w:name w:val="toc 5"/>
    <w:basedOn w:val="a"/>
    <w:next w:val="a"/>
    <w:qFormat/>
    <w:pPr>
      <w:ind w:leftChars="800" w:left="800"/>
    </w:pPr>
  </w:style>
  <w:style w:type="paragraph" w:styleId="TOC3">
    <w:name w:val="toc 3"/>
    <w:basedOn w:val="a"/>
    <w:next w:val="a"/>
    <w:uiPriority w:val="39"/>
    <w:qFormat/>
    <w:pPr>
      <w:ind w:leftChars="400" w:left="400"/>
    </w:pPr>
  </w:style>
  <w:style w:type="paragraph" w:styleId="TOC8">
    <w:name w:val="toc 8"/>
    <w:basedOn w:val="a"/>
    <w:next w:val="a"/>
    <w:qFormat/>
    <w:pPr>
      <w:ind w:leftChars="1400" w:left="1400"/>
    </w:pPr>
    <w:rPr>
      <w:rFonts w:ascii="Calibri" w:hAnsi="Calibri"/>
    </w:rPr>
  </w:style>
  <w:style w:type="paragraph" w:styleId="a7">
    <w:name w:val="Balloon Text"/>
    <w:basedOn w:val="a"/>
    <w:qFormat/>
    <w:rPr>
      <w:sz w:val="18"/>
    </w:rPr>
  </w:style>
  <w:style w:type="paragraph" w:styleId="a8">
    <w:name w:val="footer"/>
    <w:basedOn w:val="a"/>
    <w:qFormat/>
    <w:pPr>
      <w:tabs>
        <w:tab w:val="center" w:pos="4153"/>
        <w:tab w:val="right" w:pos="8306"/>
      </w:tabs>
      <w:snapToGrid w:val="0"/>
      <w:jc w:val="left"/>
    </w:pPr>
    <w:rPr>
      <w:sz w:val="18"/>
    </w:rPr>
  </w:style>
  <w:style w:type="paragraph" w:styleId="a9">
    <w:name w:val="header"/>
    <w:basedOn w:val="a"/>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style>
  <w:style w:type="paragraph" w:styleId="TOC4">
    <w:name w:val="toc 4"/>
    <w:basedOn w:val="a"/>
    <w:next w:val="a"/>
    <w:qFormat/>
    <w:pPr>
      <w:ind w:leftChars="600" w:left="600"/>
    </w:pPr>
  </w:style>
  <w:style w:type="paragraph" w:styleId="aa">
    <w:name w:val="footnote text"/>
    <w:basedOn w:val="a"/>
    <w:qFormat/>
    <w:pPr>
      <w:snapToGrid w:val="0"/>
      <w:jc w:val="left"/>
    </w:pPr>
    <w:rPr>
      <w:sz w:val="18"/>
    </w:rPr>
  </w:style>
  <w:style w:type="paragraph" w:styleId="TOC6">
    <w:name w:val="toc 6"/>
    <w:basedOn w:val="a"/>
    <w:next w:val="a"/>
    <w:qFormat/>
    <w:pPr>
      <w:ind w:leftChars="1000" w:left="1000"/>
    </w:pPr>
    <w:rPr>
      <w:rFonts w:ascii="Calibri" w:hAnsi="Calibri"/>
    </w:rPr>
  </w:style>
  <w:style w:type="paragraph" w:styleId="TOC2">
    <w:name w:val="toc 2"/>
    <w:basedOn w:val="a"/>
    <w:next w:val="a"/>
    <w:uiPriority w:val="39"/>
    <w:qFormat/>
    <w:pPr>
      <w:ind w:leftChars="200" w:left="200"/>
    </w:pPr>
  </w:style>
  <w:style w:type="paragraph" w:styleId="TOC9">
    <w:name w:val="toc 9"/>
    <w:basedOn w:val="a"/>
    <w:next w:val="a"/>
    <w:qFormat/>
    <w:pPr>
      <w:ind w:leftChars="1600" w:left="1600"/>
    </w:pPr>
    <w:rPr>
      <w:rFonts w:ascii="Calibri" w:hAnsi="Calibri"/>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ab">
    <w:name w:val="Title"/>
    <w:basedOn w:val="a"/>
    <w:next w:val="a"/>
    <w:qFormat/>
    <w:pPr>
      <w:spacing w:before="240" w:after="60"/>
      <w:jc w:val="center"/>
      <w:outlineLvl w:val="0"/>
    </w:pPr>
    <w:rPr>
      <w:rFonts w:ascii="Cambria" w:hAnsi="Cambria"/>
      <w:b/>
      <w:sz w:val="32"/>
    </w:rPr>
  </w:style>
  <w:style w:type="paragraph" w:styleId="ac">
    <w:name w:val="annotation subject"/>
    <w:basedOn w:val="a5"/>
    <w:next w:val="a5"/>
    <w:qFormat/>
    <w:rPr>
      <w:b/>
    </w:rPr>
  </w:style>
  <w:style w:type="table" w:styleId="a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qFormat/>
    <w:rPr>
      <w:color w:val="800080"/>
      <w:u w:val="single"/>
    </w:rPr>
  </w:style>
  <w:style w:type="character" w:styleId="af">
    <w:name w:val="Hyperlink"/>
    <w:basedOn w:val="a0"/>
    <w:uiPriority w:val="99"/>
    <w:qFormat/>
    <w:rPr>
      <w:color w:val="0000FF"/>
      <w:u w:val="single"/>
    </w:rPr>
  </w:style>
  <w:style w:type="character" w:styleId="af0">
    <w:name w:val="annotation reference"/>
    <w:basedOn w:val="a0"/>
    <w:qFormat/>
    <w:rPr>
      <w:sz w:val="21"/>
    </w:rPr>
  </w:style>
  <w:style w:type="character" w:styleId="af1">
    <w:name w:val="footnote reference"/>
    <w:basedOn w:val="a0"/>
    <w:qFormat/>
    <w:rPr>
      <w:vertAlign w:val="superscript"/>
    </w:rPr>
  </w:style>
  <w:style w:type="character" w:customStyle="1" w:styleId="HTML0">
    <w:name w:val="HTML 预设格式 字符"/>
    <w:basedOn w:val="a0"/>
    <w:link w:val="HTML"/>
    <w:uiPriority w:val="99"/>
    <w:qFormat/>
    <w:rPr>
      <w:rFonts w:ascii="宋体" w:cs="宋体"/>
      <w:sz w:val="24"/>
    </w:rPr>
  </w:style>
  <w:style w:type="character" w:customStyle="1" w:styleId="10">
    <w:name w:val="批注引用1"/>
    <w:basedOn w:val="a0"/>
    <w:qFormat/>
    <w:rPr>
      <w:sz w:val="21"/>
    </w:rPr>
  </w:style>
  <w:style w:type="character" w:customStyle="1" w:styleId="11">
    <w:name w:val="页码1"/>
    <w:basedOn w:val="a0"/>
    <w:qFormat/>
  </w:style>
  <w:style w:type="paragraph" w:customStyle="1" w:styleId="TableParagraph">
    <w:name w:val="Table Paragraph"/>
    <w:basedOn w:val="a"/>
    <w:qFormat/>
    <w:pPr>
      <w:jc w:val="left"/>
    </w:pPr>
    <w:rPr>
      <w:rFonts w:ascii="Calibri" w:hAnsi="Calibri"/>
      <w:kern w:val="0"/>
      <w:sz w:val="22"/>
    </w:rPr>
  </w:style>
  <w:style w:type="paragraph" w:customStyle="1" w:styleId="12">
    <w:name w:val="文档结构图1"/>
    <w:basedOn w:val="a"/>
    <w:qFormat/>
    <w:rPr>
      <w:rFonts w:ascii="宋体"/>
      <w:sz w:val="18"/>
    </w:rPr>
  </w:style>
  <w:style w:type="paragraph" w:styleId="af2">
    <w:name w:val="List Paragraph"/>
    <w:basedOn w:val="a"/>
    <w:qFormat/>
    <w:pPr>
      <w:ind w:firstLineChars="200" w:firstLine="200"/>
    </w:pPr>
  </w:style>
  <w:style w:type="paragraph" w:customStyle="1" w:styleId="13">
    <w:name w:val="批注主题1"/>
    <w:basedOn w:val="a5"/>
    <w:next w:val="a5"/>
    <w:qFormat/>
    <w:rPr>
      <w:b/>
    </w:rPr>
  </w:style>
  <w:style w:type="paragraph" w:customStyle="1" w:styleId="14">
    <w:name w:val="日期1"/>
    <w:basedOn w:val="a"/>
    <w:next w:val="a"/>
    <w:qFormat/>
    <w:pPr>
      <w:ind w:leftChars="2500" w:left="2500"/>
    </w:pPr>
  </w:style>
  <w:style w:type="paragraph" w:customStyle="1" w:styleId="1TimesNewRoman">
    <w:name w:val="样式 标题 1 + (西文) Times New Roman 四号"/>
    <w:basedOn w:val="1"/>
    <w:qFormat/>
    <w:pPr>
      <w:spacing w:before="260" w:after="260" w:line="240" w:lineRule="auto"/>
    </w:pPr>
    <w:rPr>
      <w:rFonts w:ascii="Calibri" w:hAnsi="Calibri"/>
      <w:kern w:val="2"/>
      <w:sz w:val="28"/>
    </w:rPr>
  </w:style>
  <w:style w:type="paragraph" w:styleId="af3">
    <w:name w:val="No Spacing"/>
    <w:qFormat/>
    <w:rPr>
      <w:rFonts w:ascii="Calibri" w:hAnsi="Calibri"/>
      <w:sz w:val="22"/>
    </w:rPr>
  </w:style>
  <w:style w:type="paragraph" w:customStyle="1" w:styleId="Default">
    <w:name w:val="Default"/>
    <w:qFormat/>
    <w:pPr>
      <w:widowControl w:val="0"/>
      <w:autoSpaceDE w:val="0"/>
      <w:autoSpaceDN w:val="0"/>
      <w:adjustRightInd w:val="0"/>
    </w:pPr>
    <w:rPr>
      <w:rFonts w:ascii="宋体.镼聭镼." w:eastAsia="宋体.镼聭镼." w:cs="宋体.镼聭镼."/>
      <w:color w:val="000000"/>
      <w:sz w:val="24"/>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character" w:customStyle="1" w:styleId="font81">
    <w:name w:val="font81"/>
    <w:basedOn w:val="a0"/>
    <w:qFormat/>
    <w:rPr>
      <w:rFonts w:ascii="微软雅黑" w:eastAsia="微软雅黑" w:hAnsi="微软雅黑" w:cs="微软雅黑"/>
      <w:color w:val="000000"/>
      <w:sz w:val="13"/>
      <w:u w:val="none"/>
    </w:rPr>
  </w:style>
  <w:style w:type="character" w:customStyle="1" w:styleId="font61">
    <w:name w:val="font61"/>
    <w:basedOn w:val="a0"/>
    <w:qFormat/>
    <w:rPr>
      <w:rFonts w:ascii="Calibri" w:hAnsi="Calibri" w:cs="Calibri" w:hint="default"/>
      <w:color w:val="000000"/>
      <w:sz w:val="13"/>
      <w:u w:val="none"/>
    </w:rPr>
  </w:style>
  <w:style w:type="character" w:customStyle="1" w:styleId="font51">
    <w:name w:val="font51"/>
    <w:basedOn w:val="a0"/>
    <w:qFormat/>
    <w:rPr>
      <w:rFonts w:ascii="宋体" w:eastAsia="宋体" w:hAnsi="宋体" w:cs="宋体" w:hint="eastAsia"/>
      <w:color w:val="000000"/>
      <w:sz w:val="13"/>
      <w:u w:val="none"/>
    </w:rPr>
  </w:style>
  <w:style w:type="paragraph" w:customStyle="1" w:styleId="P68B1DB1-11">
    <w:name w:val="P68B1DB1-11"/>
    <w:basedOn w:val="a"/>
    <w:rPr>
      <w:rFonts w:ascii="Arial" w:hAnsi="Arial" w:cs="Arial"/>
      <w:color w:val="333333"/>
      <w:sz w:val="28"/>
      <w:shd w:val="clear" w:color="auto" w:fill="FFFFFF"/>
    </w:rPr>
  </w:style>
  <w:style w:type="paragraph" w:customStyle="1" w:styleId="P68B1DB1-12">
    <w:name w:val="P68B1DB1-12"/>
    <w:basedOn w:val="a"/>
    <w:rPr>
      <w:rFonts w:ascii="Arial" w:hAnsi="Arial"/>
      <w:b/>
      <w:color w:val="000000"/>
      <w:sz w:val="28"/>
    </w:rPr>
  </w:style>
  <w:style w:type="paragraph" w:customStyle="1" w:styleId="P68B1DB1-13">
    <w:name w:val="P68B1DB1-13"/>
    <w:basedOn w:val="a"/>
    <w:rPr>
      <w:rFonts w:ascii="Arial" w:hAnsi="Arial" w:hint="eastAsia"/>
      <w:color w:val="000000"/>
    </w:rPr>
  </w:style>
  <w:style w:type="paragraph" w:customStyle="1" w:styleId="P68B1DB1-14">
    <w:name w:val="P68B1DB1-14"/>
    <w:basedOn w:val="a"/>
    <w:rPr>
      <w:rFonts w:ascii="Arial" w:hAnsi="Arial" w:hint="eastAsia"/>
      <w:b/>
      <w:color w:val="000000"/>
    </w:rPr>
  </w:style>
  <w:style w:type="paragraph" w:customStyle="1" w:styleId="P68B1DB1-15">
    <w:name w:val="P68B1DB1-15"/>
    <w:basedOn w:val="a"/>
    <w:rPr>
      <w:color w:val="000000"/>
      <w:sz w:val="28"/>
    </w:rPr>
  </w:style>
  <w:style w:type="paragraph" w:customStyle="1" w:styleId="P68B1DB1-16">
    <w:name w:val="P68B1DB1-16"/>
    <w:basedOn w:val="a"/>
    <w:rPr>
      <w:rFonts w:ascii="宋体" w:hAnsi="宋体"/>
      <w:b/>
      <w:sz w:val="28"/>
    </w:rPr>
  </w:style>
  <w:style w:type="paragraph" w:customStyle="1" w:styleId="P68B1DB1-217">
    <w:name w:val="P68B1DB1-217"/>
    <w:basedOn w:val="TOC2"/>
    <w:rPr>
      <w:b/>
      <w:color w:val="000000"/>
      <w:sz w:val="24"/>
    </w:rPr>
  </w:style>
  <w:style w:type="paragraph" w:customStyle="1" w:styleId="P68B1DB1-78">
    <w:name w:val="P68B1DB1-78"/>
    <w:basedOn w:val="a3"/>
    <w:rPr>
      <w:rFonts w:eastAsia="宋体"/>
      <w:b/>
      <w:color w:val="000000"/>
      <w:sz w:val="28"/>
    </w:rPr>
  </w:style>
  <w:style w:type="paragraph" w:customStyle="1" w:styleId="P68B1DB1-19">
    <w:name w:val="P68B1DB1-19"/>
    <w:basedOn w:val="a"/>
    <w:rPr>
      <w:rFonts w:ascii="Arial" w:hAnsi="Arial"/>
      <w:color w:val="000000"/>
      <w:sz w:val="24"/>
    </w:rPr>
  </w:style>
  <w:style w:type="paragraph" w:customStyle="1" w:styleId="P68B1DB1-110">
    <w:name w:val="P68B1DB1-110"/>
    <w:basedOn w:val="a"/>
    <w:rPr>
      <w:rFonts w:ascii="Arial" w:hAnsi="Arial" w:hint="eastAsia"/>
      <w:b/>
      <w:color w:val="000000"/>
      <w:sz w:val="24"/>
    </w:rPr>
  </w:style>
  <w:style w:type="paragraph" w:customStyle="1" w:styleId="P68B1DB1-111">
    <w:name w:val="P68B1DB1-111"/>
    <w:basedOn w:val="a"/>
    <w:rPr>
      <w:rFonts w:ascii="Arial" w:hAnsi="Arial" w:cs="宋体" w:hint="eastAsia"/>
      <w:color w:val="000000"/>
      <w:kern w:val="0"/>
      <w:sz w:val="24"/>
    </w:rPr>
  </w:style>
  <w:style w:type="paragraph" w:customStyle="1" w:styleId="P68B1DB1-112">
    <w:name w:val="P68B1DB1-112"/>
    <w:basedOn w:val="a"/>
    <w:rPr>
      <w:rFonts w:ascii="Arial" w:hAnsi="Arial" w:cs="宋体" w:hint="eastAsia"/>
      <w:color w:val="000000"/>
      <w:sz w:val="24"/>
    </w:rPr>
  </w:style>
  <w:style w:type="paragraph" w:customStyle="1" w:styleId="P68B1DB1-3813">
    <w:name w:val="P68B1DB1-3813"/>
    <w:basedOn w:val="af2"/>
    <w:rPr>
      <w:color w:val="000000"/>
      <w:sz w:val="24"/>
    </w:rPr>
  </w:style>
  <w:style w:type="paragraph" w:customStyle="1" w:styleId="P68B1DB1-714">
    <w:name w:val="P68B1DB1-714"/>
    <w:basedOn w:val="a3"/>
    <w:rPr>
      <w:rFonts w:eastAsia="宋体"/>
      <w:b/>
      <w:color w:val="000000"/>
      <w:sz w:val="24"/>
    </w:rPr>
  </w:style>
  <w:style w:type="paragraph" w:customStyle="1" w:styleId="P68B1DB1-115">
    <w:name w:val="P68B1DB1-115"/>
    <w:basedOn w:val="a"/>
    <w:rPr>
      <w:color w:val="000000"/>
      <w:sz w:val="24"/>
    </w:rPr>
  </w:style>
  <w:style w:type="paragraph" w:customStyle="1" w:styleId="P68B1DB1-116">
    <w:name w:val="P68B1DB1-116"/>
    <w:basedOn w:val="a"/>
    <w:rPr>
      <w:rFonts w:ascii="Arial" w:hAnsi="Arial" w:hint="eastAsia"/>
      <w:color w:val="000000"/>
      <w:sz w:val="24"/>
    </w:rPr>
  </w:style>
  <w:style w:type="paragraph" w:customStyle="1" w:styleId="P68B1DB1-117">
    <w:name w:val="P68B1DB1-117"/>
    <w:basedOn w:val="a"/>
    <w:rPr>
      <w:sz w:val="24"/>
    </w:rPr>
  </w:style>
  <w:style w:type="paragraph" w:customStyle="1" w:styleId="P68B1DB1-118">
    <w:name w:val="P68B1DB1-118"/>
    <w:basedOn w:val="a"/>
    <w:rPr>
      <w:rFonts w:ascii="Arial" w:hAnsi="Arial" w:hint="eastAsia"/>
      <w:color w:val="000000"/>
      <w:sz w:val="24"/>
    </w:rPr>
  </w:style>
  <w:style w:type="paragraph" w:customStyle="1" w:styleId="P68B1DB1-719">
    <w:name w:val="P68B1DB1-719"/>
    <w:basedOn w:val="a3"/>
    <w:rPr>
      <w:rFonts w:eastAsia="宋体" w:hint="eastAsia"/>
      <w:b/>
      <w:color w:val="000000"/>
      <w:sz w:val="24"/>
    </w:rPr>
  </w:style>
  <w:style w:type="paragraph" w:customStyle="1" w:styleId="P68B1DB1-720">
    <w:name w:val="P68B1DB1-720"/>
    <w:basedOn w:val="a3"/>
    <w:rPr>
      <w:rFonts w:eastAsia="宋体" w:hint="eastAsia"/>
      <w:b/>
      <w:color w:val="000000"/>
      <w:sz w:val="24"/>
    </w:rPr>
  </w:style>
  <w:style w:type="paragraph" w:customStyle="1" w:styleId="P68B1DB1-721">
    <w:name w:val="P68B1DB1-721"/>
    <w:basedOn w:val="a3"/>
    <w:rPr>
      <w:rFonts w:eastAsia="宋体" w:hint="eastAsia"/>
      <w:color w:val="000000"/>
      <w:sz w:val="24"/>
    </w:rPr>
  </w:style>
  <w:style w:type="paragraph" w:customStyle="1" w:styleId="P68B1DB1-722">
    <w:name w:val="P68B1DB1-722"/>
    <w:basedOn w:val="a3"/>
    <w:rPr>
      <w:rFonts w:eastAsia="宋体" w:hint="eastAsia"/>
      <w:color w:val="000000"/>
      <w:sz w:val="24"/>
    </w:rPr>
  </w:style>
  <w:style w:type="paragraph" w:customStyle="1" w:styleId="P68B1DB1-123">
    <w:name w:val="P68B1DB1-123"/>
    <w:basedOn w:val="a"/>
    <w:rPr>
      <w:rFonts w:ascii="Arial" w:hAnsi="Arial" w:hint="eastAsia"/>
      <w:sz w:val="24"/>
    </w:rPr>
  </w:style>
  <w:style w:type="paragraph" w:customStyle="1" w:styleId="P68B1DB1-124">
    <w:name w:val="P68B1DB1-124"/>
    <w:basedOn w:val="a"/>
    <w:rPr>
      <w:rFonts w:ascii="Arial" w:hAnsi="Arial" w:hint="eastAsia"/>
      <w:sz w:val="24"/>
    </w:rPr>
  </w:style>
  <w:style w:type="paragraph" w:customStyle="1" w:styleId="P68B1DB1-125">
    <w:name w:val="P68B1DB1-125"/>
    <w:basedOn w:val="a"/>
    <w:rPr>
      <w:rFonts w:ascii="Arial" w:hAnsi="Arial"/>
      <w:b/>
      <w:color w:val="000000"/>
      <w:sz w:val="24"/>
    </w:rPr>
  </w:style>
  <w:style w:type="paragraph" w:customStyle="1" w:styleId="P68B1DB1-726">
    <w:name w:val="P68B1DB1-726"/>
    <w:basedOn w:val="a3"/>
    <w:rPr>
      <w:b/>
      <w:color w:val="000000"/>
      <w:sz w:val="28"/>
    </w:rPr>
  </w:style>
  <w:style w:type="paragraph" w:customStyle="1" w:styleId="P68B1DB1-3827">
    <w:name w:val="P68B1DB1-3827"/>
    <w:basedOn w:val="af2"/>
    <w:rPr>
      <w:rFonts w:ascii="Arial" w:hAnsi="Arial"/>
      <w:color w:val="000000"/>
      <w:sz w:val="24"/>
    </w:rPr>
  </w:style>
  <w:style w:type="paragraph" w:customStyle="1" w:styleId="P68B1DB1-3828">
    <w:name w:val="P68B1DB1-3828"/>
    <w:basedOn w:val="af2"/>
    <w:rPr>
      <w:rFonts w:ascii="Arial" w:hAnsi="Arial" w:hint="eastAsia"/>
      <w:color w:val="000000"/>
      <w:sz w:val="24"/>
    </w:rPr>
  </w:style>
  <w:style w:type="paragraph" w:customStyle="1" w:styleId="P68B1DB1-129">
    <w:name w:val="P68B1DB1-129"/>
    <w:basedOn w:val="a"/>
    <w:rPr>
      <w:rFonts w:ascii="Arial" w:hAnsi="Arial" w:hint="eastAsia"/>
      <w:b/>
      <w:color w:val="000000"/>
      <w:sz w:val="28"/>
    </w:rPr>
  </w:style>
  <w:style w:type="paragraph" w:customStyle="1" w:styleId="P68B1DB1-130">
    <w:name w:val="P68B1DB1-130"/>
    <w:basedOn w:val="a"/>
    <w:rPr>
      <w:rFonts w:ascii="Arial" w:hAnsi="Arial" w:hint="eastAsia"/>
      <w:color w:val="000000"/>
      <w:kern w:val="0"/>
      <w:sz w:val="24"/>
    </w:rPr>
  </w:style>
  <w:style w:type="paragraph" w:customStyle="1" w:styleId="P68B1DB1-131">
    <w:name w:val="P68B1DB1-131"/>
    <w:basedOn w:val="a"/>
    <w:rPr>
      <w:rFonts w:ascii="Arial" w:hAnsi="Arial"/>
      <w:b/>
      <w:color w:val="000000"/>
      <w:sz w:val="24"/>
    </w:rPr>
  </w:style>
  <w:style w:type="paragraph" w:customStyle="1" w:styleId="P68B1DB1-132">
    <w:name w:val="P68B1DB1-132"/>
    <w:basedOn w:val="a"/>
    <w:rPr>
      <w:rFonts w:ascii="Arial" w:hAnsi="Arial" w:hint="eastAsia"/>
      <w:b/>
      <w:color w:val="000000"/>
      <w:kern w:val="0"/>
      <w:sz w:val="24"/>
    </w:rPr>
  </w:style>
  <w:style w:type="paragraph" w:customStyle="1" w:styleId="P68B1DB1-133">
    <w:name w:val="P68B1DB1-133"/>
    <w:basedOn w:val="a"/>
    <w:rPr>
      <w:rFonts w:ascii="Arial" w:hAnsi="Arial" w:hint="eastAsia"/>
      <w:b/>
      <w:color w:val="000000"/>
      <w:kern w:val="0"/>
      <w:sz w:val="24"/>
    </w:rPr>
  </w:style>
  <w:style w:type="paragraph" w:customStyle="1" w:styleId="P68B1DB1-134">
    <w:name w:val="P68B1DB1-134"/>
    <w:basedOn w:val="a"/>
    <w:rPr>
      <w:rFonts w:ascii="Arial" w:hAnsi="Arial"/>
      <w:color w:val="000000"/>
      <w:sz w:val="24"/>
    </w:rPr>
  </w:style>
  <w:style w:type="paragraph" w:customStyle="1" w:styleId="P68B1DB1-135">
    <w:name w:val="P68B1DB1-135"/>
    <w:basedOn w:val="a"/>
    <w:rPr>
      <w:rFonts w:ascii="Arial" w:hAnsi="Arial" w:hint="eastAsia"/>
      <w:b/>
      <w:color w:val="000000"/>
      <w:sz w:val="24"/>
    </w:rPr>
  </w:style>
  <w:style w:type="paragraph" w:customStyle="1" w:styleId="P68B1DB1-136">
    <w:name w:val="P68B1DB1-136"/>
    <w:basedOn w:val="a"/>
    <w:rPr>
      <w:rFonts w:ascii="Arial" w:hAnsi="Arial" w:cs="微软雅黑"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7297</Words>
  <Characters>10362</Characters>
  <Application>Microsoft Office Word</Application>
  <DocSecurity>0</DocSecurity>
  <Lines>1295</Lines>
  <Paragraphs>1358</Paragraphs>
  <ScaleCrop>false</ScaleCrop>
  <Company>Array</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前面板操作</dc:title>
  <dc:creator>masterwxc</dc:creator>
  <cp:lastModifiedBy>8613751338277</cp:lastModifiedBy>
  <cp:revision>3</cp:revision>
  <cp:lastPrinted>2016-11-11T08:52:00Z</cp:lastPrinted>
  <dcterms:created xsi:type="dcterms:W3CDTF">2025-09-20T01:49:00Z</dcterms:created>
  <dcterms:modified xsi:type="dcterms:W3CDTF">2025-09-20T01:55:00Z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1CB196160CAA4CDD8245E2932055B01D_13</vt:lpwstr>
  </property>
  <property fmtid="{D5CDD505-2E9C-101B-9397-08002B2CF9AE}" pid="4" name="KSOTemplateDocerSaveRecord">
    <vt:lpwstr>eyJoZGlkIjoiNjU0Mjk3OGMzZThhNzNkZmM2OGE2MGE4MTI1NDE1NjciLCJ1c2VySWQiOiIxNDQzNjE1MjkzIn0=</vt:lpwstr>
  </property>
</Properties>
</file>